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0513929" w:rsidR="007C0BAC" w:rsidRDefault="07CD24EC" w:rsidP="0070785D">
      <w:pPr>
        <w:spacing w:after="120"/>
        <w:jc w:val="center"/>
        <w:rPr>
          <w:rFonts w:ascii="Times New Roman" w:eastAsia="Times New Roman" w:hAnsi="Times New Roman" w:cs="Times New Roman"/>
          <w:b/>
          <w:bCs/>
          <w:sz w:val="44"/>
          <w:szCs w:val="44"/>
        </w:rPr>
      </w:pPr>
      <w:r w:rsidRPr="07CD24EC">
        <w:rPr>
          <w:rFonts w:ascii="Times New Roman" w:eastAsia="Times New Roman" w:hAnsi="Times New Roman" w:cs="Times New Roman"/>
          <w:b/>
          <w:bCs/>
          <w:sz w:val="44"/>
          <w:szCs w:val="44"/>
        </w:rPr>
        <w:t>Resolution 21: Abolition of the Interfraternity Council (IFC) and its Affiliated Fraternities</w:t>
      </w:r>
    </w:p>
    <w:p w14:paraId="00000002" w14:textId="38D75CFA"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Abstract:</w:t>
      </w:r>
      <w:r w:rsidRPr="7E8FBD8E">
        <w:rPr>
          <w:rFonts w:ascii="Times New Roman" w:eastAsia="Times New Roman" w:hAnsi="Times New Roman" w:cs="Times New Roman"/>
          <w:sz w:val="24"/>
          <w:szCs w:val="24"/>
          <w:lang w:val="en-US"/>
        </w:rPr>
        <w:t xml:space="preserve"> </w:t>
      </w:r>
      <w:r w:rsidR="000B6573">
        <w:rPr>
          <w:rFonts w:ascii="Times New Roman" w:eastAsia="Times New Roman" w:hAnsi="Times New Roman" w:cs="Times New Roman"/>
          <w:sz w:val="24"/>
          <w:szCs w:val="24"/>
          <w:lang w:val="en-US"/>
        </w:rPr>
        <w:t xml:space="preserve">This resolution seeks to </w:t>
      </w:r>
      <w:r w:rsidR="026DDFB4" w:rsidRPr="06396B26">
        <w:rPr>
          <w:rFonts w:ascii="Times New Roman" w:eastAsia="Times New Roman" w:hAnsi="Times New Roman" w:cs="Times New Roman"/>
          <w:sz w:val="24"/>
          <w:szCs w:val="24"/>
          <w:lang w:val="en-US"/>
        </w:rPr>
        <w:t xml:space="preserve">formally </w:t>
      </w:r>
      <w:r w:rsidR="000B6573">
        <w:rPr>
          <w:rFonts w:ascii="Times New Roman" w:eastAsia="Times New Roman" w:hAnsi="Times New Roman" w:cs="Times New Roman"/>
          <w:sz w:val="24"/>
          <w:szCs w:val="24"/>
          <w:lang w:val="en-US"/>
        </w:rPr>
        <w:t>abolish the Interfraternity Council (IFC) and its affiliated</w:t>
      </w:r>
      <w:r w:rsidR="002C5F5C">
        <w:rPr>
          <w:rFonts w:ascii="Times New Roman" w:eastAsia="Times New Roman" w:hAnsi="Times New Roman" w:cs="Times New Roman"/>
          <w:sz w:val="24"/>
          <w:szCs w:val="24"/>
          <w:lang w:val="en-US"/>
        </w:rPr>
        <w:t xml:space="preserve"> </w:t>
      </w:r>
      <w:r w:rsidR="00AD7F0E">
        <w:rPr>
          <w:rFonts w:ascii="Times New Roman" w:eastAsia="Times New Roman" w:hAnsi="Times New Roman" w:cs="Times New Roman"/>
          <w:sz w:val="24"/>
          <w:szCs w:val="24"/>
          <w:lang w:val="en-US"/>
        </w:rPr>
        <w:t>fraternities</w:t>
      </w:r>
      <w:r w:rsidR="00FB05A3">
        <w:rPr>
          <w:rFonts w:ascii="Times New Roman" w:eastAsia="Times New Roman" w:hAnsi="Times New Roman" w:cs="Times New Roman"/>
          <w:sz w:val="24"/>
          <w:szCs w:val="24"/>
          <w:lang w:val="en-US"/>
        </w:rPr>
        <w:t>.</w:t>
      </w:r>
    </w:p>
    <w:p w14:paraId="00000003" w14:textId="00E94865" w:rsidR="007C0BAC" w:rsidRDefault="004C7F36" w:rsidP="2D910905">
      <w:pPr>
        <w:pBdr>
          <w:bottom w:val="single" w:sz="6" w:space="10" w:color="000000"/>
        </w:pBdr>
        <w:spacing w:after="120"/>
        <w:rPr>
          <w:rFonts w:ascii="Times New Roman" w:eastAsia="Times New Roman" w:hAnsi="Times New Roman" w:cs="Times New Roman"/>
          <w:sz w:val="24"/>
          <w:szCs w:val="24"/>
        </w:rPr>
      </w:pPr>
      <w:r w:rsidRPr="2D910905">
        <w:rPr>
          <w:rFonts w:ascii="Times New Roman" w:eastAsia="Times New Roman" w:hAnsi="Times New Roman" w:cs="Times New Roman"/>
          <w:b/>
          <w:bCs/>
          <w:i/>
          <w:iCs/>
          <w:sz w:val="24"/>
          <w:szCs w:val="24"/>
        </w:rPr>
        <w:t>Authored by:</w:t>
      </w:r>
      <w:r w:rsidRPr="2D910905">
        <w:rPr>
          <w:rFonts w:ascii="Times New Roman" w:eastAsia="Times New Roman" w:hAnsi="Times New Roman" w:cs="Times New Roman"/>
          <w:sz w:val="24"/>
          <w:szCs w:val="24"/>
        </w:rPr>
        <w:t xml:space="preserve"> </w:t>
      </w:r>
      <w:r w:rsidR="00AD7F0E" w:rsidRPr="2D910905">
        <w:rPr>
          <w:rFonts w:ascii="Times New Roman" w:eastAsia="Times New Roman" w:hAnsi="Times New Roman" w:cs="Times New Roman"/>
          <w:sz w:val="24"/>
          <w:szCs w:val="24"/>
        </w:rPr>
        <w:t>Adam Sendelbach</w:t>
      </w:r>
      <w:r w:rsidR="3AF4A303" w:rsidRPr="2D910905">
        <w:rPr>
          <w:rFonts w:ascii="Times New Roman" w:eastAsia="Times New Roman" w:hAnsi="Times New Roman" w:cs="Times New Roman"/>
          <w:sz w:val="24"/>
          <w:szCs w:val="24"/>
        </w:rPr>
        <w:t xml:space="preserve"> ‘27, Yasmeen Masoud ‘28 </w:t>
      </w:r>
    </w:p>
    <w:p w14:paraId="00000004" w14:textId="1DFAF131"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Endorsed by:</w:t>
      </w:r>
      <w:r>
        <w:rPr>
          <w:rFonts w:ascii="Times New Roman" w:eastAsia="Times New Roman" w:hAnsi="Times New Roman" w:cs="Times New Roman"/>
          <w:sz w:val="24"/>
          <w:szCs w:val="24"/>
        </w:rPr>
        <w:t xml:space="preserve"> </w:t>
      </w:r>
      <w:r w:rsidR="719C80A7" w:rsidRPr="185D2880">
        <w:rPr>
          <w:rFonts w:ascii="Times New Roman" w:eastAsia="Times New Roman" w:hAnsi="Times New Roman" w:cs="Times New Roman"/>
          <w:sz w:val="24"/>
          <w:szCs w:val="24"/>
        </w:rPr>
        <w:t>Strummer Dunn ‘29</w:t>
      </w:r>
      <w:r w:rsidR="4A0D35D7" w:rsidRPr="06396B26">
        <w:rPr>
          <w:rFonts w:ascii="Times New Roman" w:eastAsia="Times New Roman" w:hAnsi="Times New Roman" w:cs="Times New Roman"/>
          <w:sz w:val="24"/>
          <w:szCs w:val="24"/>
        </w:rPr>
        <w:t xml:space="preserve">, Amelia Lyons </w:t>
      </w:r>
      <w:r w:rsidR="00F40E08">
        <w:rPr>
          <w:rFonts w:ascii="Times New Roman" w:eastAsia="Times New Roman" w:hAnsi="Times New Roman" w:cs="Times New Roman"/>
          <w:sz w:val="24"/>
          <w:szCs w:val="24"/>
        </w:rPr>
        <w:t>’</w:t>
      </w:r>
      <w:r w:rsidR="4A0D35D7" w:rsidRPr="06396B26">
        <w:rPr>
          <w:rFonts w:ascii="Times New Roman" w:eastAsia="Times New Roman" w:hAnsi="Times New Roman" w:cs="Times New Roman"/>
          <w:sz w:val="24"/>
          <w:szCs w:val="24"/>
        </w:rPr>
        <w:t>29</w:t>
      </w:r>
      <w:r w:rsidR="00F40E08">
        <w:rPr>
          <w:rFonts w:ascii="Times New Roman" w:eastAsia="Times New Roman" w:hAnsi="Times New Roman" w:cs="Times New Roman"/>
          <w:sz w:val="24"/>
          <w:szCs w:val="24"/>
        </w:rPr>
        <w:t xml:space="preserve">, Adriana Vink ’27 </w:t>
      </w:r>
    </w:p>
    <w:p w14:paraId="00000005" w14:textId="165FE84C"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w:t>
      </w:r>
    </w:p>
    <w:p w14:paraId="00000006" w14:textId="2EA9FA69"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w:t>
      </w:r>
      <w:r w:rsidR="00706625">
        <w:rPr>
          <w:rFonts w:ascii="Times New Roman" w:eastAsia="Times New Roman" w:hAnsi="Times New Roman" w:cs="Times New Roman"/>
          <w:sz w:val="24"/>
          <w:szCs w:val="24"/>
        </w:rPr>
        <w:t>Recommendation</w:t>
      </w:r>
    </w:p>
    <w:p w14:paraId="00000007" w14:textId="0CE6DC67" w:rsidR="007C0BAC" w:rsidRDefault="004C7F36">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sidR="00FF4E88">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r w:rsidR="000C3F29">
        <w:rPr>
          <w:rFonts w:ascii="Times New Roman" w:eastAsia="Times New Roman" w:hAnsi="Times New Roman" w:cs="Times New Roman"/>
          <w:sz w:val="24"/>
          <w:szCs w:val="24"/>
        </w:rPr>
        <w:t>08</w:t>
      </w:r>
      <w:r>
        <w:rPr>
          <w:rFonts w:ascii="Times New Roman" w:eastAsia="Times New Roman" w:hAnsi="Times New Roman" w:cs="Times New Roman"/>
          <w:sz w:val="24"/>
          <w:szCs w:val="24"/>
        </w:rPr>
        <w:t>/</w:t>
      </w:r>
      <w:r w:rsidR="000C3F29">
        <w:rPr>
          <w:rFonts w:ascii="Times New Roman" w:eastAsia="Times New Roman" w:hAnsi="Times New Roman" w:cs="Times New Roman"/>
          <w:sz w:val="24"/>
          <w:szCs w:val="24"/>
        </w:rPr>
        <w:t>2026</w:t>
      </w:r>
    </w:p>
    <w:p w14:paraId="00000008" w14:textId="5A799931" w:rsidR="007C0BAC" w:rsidRDefault="7E8FBD8E" w:rsidP="7E8FBD8E">
      <w:pPr>
        <w:pBdr>
          <w:bottom w:val="single" w:sz="6" w:space="10" w:color="000000"/>
        </w:pBd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i/>
          <w:iCs/>
          <w:sz w:val="24"/>
          <w:szCs w:val="24"/>
          <w:lang w:val="en-US"/>
        </w:rPr>
        <w:t>Current Status:</w:t>
      </w:r>
      <w:r w:rsidRPr="7E8FBD8E">
        <w:rPr>
          <w:rFonts w:ascii="Times New Roman" w:eastAsia="Times New Roman" w:hAnsi="Times New Roman" w:cs="Times New Roman"/>
          <w:sz w:val="24"/>
          <w:szCs w:val="24"/>
          <w:lang w:val="en-US"/>
        </w:rPr>
        <w:t xml:space="preserve"> Second Reading Calendar</w:t>
      </w:r>
    </w:p>
    <w:p w14:paraId="4F681D5F" w14:textId="1B42F42E" w:rsidR="373E8302" w:rsidRDefault="000F1DB5" w:rsidP="4C3470F5">
      <w:pPr>
        <w:spacing w:after="120"/>
      </w:pPr>
      <w:proofErr w:type="gramStart"/>
      <w:r w:rsidRPr="4C3470F5">
        <w:rPr>
          <w:rFonts w:ascii="Times New Roman" w:eastAsia="Times New Roman" w:hAnsi="Times New Roman" w:cs="Times New Roman"/>
          <w:b/>
          <w:bCs/>
          <w:sz w:val="24"/>
          <w:szCs w:val="24"/>
          <w:lang w:val="en-US"/>
        </w:rPr>
        <w:t>Whereas,</w:t>
      </w:r>
      <w:proofErr w:type="gramEnd"/>
      <w:r w:rsidRPr="4C3470F5">
        <w:rPr>
          <w:rFonts w:ascii="Times New Roman" w:eastAsia="Times New Roman" w:hAnsi="Times New Roman" w:cs="Times New Roman"/>
          <w:sz w:val="24"/>
          <w:szCs w:val="24"/>
          <w:lang w:val="en-US"/>
        </w:rPr>
        <w:t xml:space="preserve"> fraternities</w:t>
      </w:r>
      <w:r w:rsidR="781B8660" w:rsidRPr="4C3470F5">
        <w:rPr>
          <w:rFonts w:ascii="Times New Roman" w:eastAsia="Times New Roman" w:hAnsi="Times New Roman" w:cs="Times New Roman"/>
          <w:sz w:val="24"/>
          <w:szCs w:val="24"/>
          <w:lang w:val="en-US"/>
        </w:rPr>
        <w:t xml:space="preserve"> have existed at Cornell University for nearly as long as the University itself, and their longstanding presence has entrenched an institution repeatedly associated with hazing, dangerous alcohol consumption, exclusionary practices, sexual misconduct, and threats to student health and safety within Cornell’s social and residential life</w:t>
      </w:r>
      <w:r w:rsidR="00AA568C">
        <w:rPr>
          <w:rFonts w:ascii="Times New Roman" w:eastAsia="Times New Roman" w:hAnsi="Times New Roman" w:cs="Times New Roman"/>
          <w:sz w:val="24"/>
          <w:szCs w:val="24"/>
          <w:lang w:val="en-US"/>
        </w:rPr>
        <w:t>,</w:t>
      </w:r>
    </w:p>
    <w:p w14:paraId="0000000A" w14:textId="6C5D6AFF" w:rsidR="007C0BAC" w:rsidRDefault="7E8FBD8E" w:rsidP="7E8FBD8E">
      <w:pPr>
        <w:spacing w:after="120"/>
        <w:rPr>
          <w:rFonts w:ascii="Times New Roman" w:eastAsia="Times New Roman" w:hAnsi="Times New Roman" w:cs="Times New Roman"/>
          <w:sz w:val="24"/>
          <w:szCs w:val="24"/>
          <w:lang w:val="en-US"/>
        </w:rPr>
      </w:pPr>
      <w:r w:rsidRPr="7E8FBD8E">
        <w:rPr>
          <w:rFonts w:ascii="Times New Roman" w:eastAsia="Times New Roman" w:hAnsi="Times New Roman" w:cs="Times New Roman"/>
          <w:b/>
          <w:bCs/>
          <w:sz w:val="24"/>
          <w:szCs w:val="24"/>
          <w:lang w:val="en-US"/>
        </w:rPr>
        <w:t>Whereas,</w:t>
      </w:r>
      <w:r w:rsidRPr="7E8FBD8E">
        <w:rPr>
          <w:rFonts w:ascii="Times New Roman" w:eastAsia="Times New Roman" w:hAnsi="Times New Roman" w:cs="Times New Roman"/>
          <w:sz w:val="24"/>
          <w:szCs w:val="24"/>
          <w:lang w:val="en-US"/>
        </w:rPr>
        <w:t xml:space="preserve"> </w:t>
      </w:r>
      <w:r w:rsidR="00723C4A">
        <w:rPr>
          <w:rFonts w:ascii="Times New Roman" w:eastAsia="Times New Roman" w:hAnsi="Times New Roman" w:cs="Times New Roman"/>
          <w:sz w:val="24"/>
          <w:szCs w:val="24"/>
          <w:lang w:val="en-US"/>
        </w:rPr>
        <w:t>a</w:t>
      </w:r>
      <w:r w:rsidR="00A34F73">
        <w:rPr>
          <w:rFonts w:ascii="Times New Roman" w:eastAsia="Times New Roman" w:hAnsi="Times New Roman" w:cs="Times New Roman"/>
          <w:sz w:val="24"/>
          <w:szCs w:val="24"/>
          <w:lang w:val="en-US"/>
        </w:rPr>
        <w:t>ccording</w:t>
      </w:r>
      <w:r w:rsidR="00525361">
        <w:rPr>
          <w:rFonts w:ascii="Times New Roman" w:eastAsia="Times New Roman" w:hAnsi="Times New Roman" w:cs="Times New Roman"/>
          <w:sz w:val="24"/>
          <w:szCs w:val="24"/>
          <w:lang w:val="en-US"/>
        </w:rPr>
        <w:t xml:space="preserve"> to the </w:t>
      </w:r>
      <w:hyperlink r:id="rId10">
        <w:r w:rsidR="00FC4E17" w:rsidRPr="6F195990">
          <w:rPr>
            <w:rStyle w:val="Hyperlink"/>
            <w:rFonts w:ascii="Times New Roman" w:eastAsia="Times New Roman" w:hAnsi="Times New Roman" w:cs="Times New Roman"/>
            <w:sz w:val="24"/>
            <w:szCs w:val="24"/>
            <w:lang w:val="en-US"/>
          </w:rPr>
          <w:t xml:space="preserve">Presidential Task Force on Campus </w:t>
        </w:r>
        <w:r w:rsidR="007149F1" w:rsidRPr="6F195990">
          <w:rPr>
            <w:rStyle w:val="Hyperlink"/>
            <w:rFonts w:ascii="Times New Roman" w:eastAsia="Times New Roman" w:hAnsi="Times New Roman" w:cs="Times New Roman"/>
            <w:sz w:val="24"/>
            <w:szCs w:val="24"/>
            <w:lang w:val="en-US"/>
          </w:rPr>
          <w:t>Sexual</w:t>
        </w:r>
        <w:r w:rsidR="00FC4E17" w:rsidRPr="6F195990">
          <w:rPr>
            <w:rStyle w:val="Hyperlink"/>
            <w:rFonts w:ascii="Times New Roman" w:eastAsia="Times New Roman" w:hAnsi="Times New Roman" w:cs="Times New Roman"/>
            <w:sz w:val="24"/>
            <w:szCs w:val="24"/>
            <w:lang w:val="en-US"/>
          </w:rPr>
          <w:t xml:space="preserve"> </w:t>
        </w:r>
        <w:r w:rsidR="007149F1" w:rsidRPr="6F195990">
          <w:rPr>
            <w:rStyle w:val="Hyperlink"/>
            <w:rFonts w:ascii="Times New Roman" w:eastAsia="Times New Roman" w:hAnsi="Times New Roman" w:cs="Times New Roman"/>
            <w:sz w:val="24"/>
            <w:szCs w:val="24"/>
            <w:lang w:val="en-US"/>
          </w:rPr>
          <w:t>Assault</w:t>
        </w:r>
        <w:r w:rsidR="005E3E5E" w:rsidRPr="6F195990">
          <w:rPr>
            <w:rStyle w:val="Hyperlink"/>
            <w:rFonts w:ascii="Times New Roman" w:eastAsia="Times New Roman" w:hAnsi="Times New Roman" w:cs="Times New Roman"/>
            <w:sz w:val="24"/>
            <w:szCs w:val="24"/>
            <w:lang w:val="en-US"/>
          </w:rPr>
          <w:t xml:space="preserve"> Final Report</w:t>
        </w:r>
      </w:hyperlink>
      <w:r w:rsidR="005E3E5E">
        <w:rPr>
          <w:rFonts w:ascii="Times New Roman" w:eastAsia="Times New Roman" w:hAnsi="Times New Roman" w:cs="Times New Roman"/>
          <w:sz w:val="24"/>
          <w:szCs w:val="24"/>
          <w:lang w:val="en-US"/>
        </w:rPr>
        <w:t xml:space="preserve"> published on March 10</w:t>
      </w:r>
      <w:r w:rsidR="005E3E5E" w:rsidRPr="005E3E5E">
        <w:rPr>
          <w:rFonts w:ascii="Times New Roman" w:eastAsia="Times New Roman" w:hAnsi="Times New Roman" w:cs="Times New Roman"/>
          <w:sz w:val="24"/>
          <w:szCs w:val="24"/>
          <w:vertAlign w:val="superscript"/>
          <w:lang w:val="en-US"/>
        </w:rPr>
        <w:t>th</w:t>
      </w:r>
      <w:r w:rsidR="005E3E5E">
        <w:rPr>
          <w:rFonts w:ascii="Times New Roman" w:eastAsia="Times New Roman" w:hAnsi="Times New Roman" w:cs="Times New Roman"/>
          <w:sz w:val="24"/>
          <w:szCs w:val="24"/>
          <w:lang w:val="en-US"/>
        </w:rPr>
        <w:t xml:space="preserve">, 2026, </w:t>
      </w:r>
      <w:r w:rsidR="002C5BFA">
        <w:rPr>
          <w:rFonts w:ascii="Times New Roman" w:eastAsia="Times New Roman" w:hAnsi="Times New Roman" w:cs="Times New Roman"/>
          <w:sz w:val="24"/>
          <w:szCs w:val="24"/>
          <w:lang w:val="en-US"/>
        </w:rPr>
        <w:t>“</w:t>
      </w:r>
      <w:r w:rsidR="002C5BFA" w:rsidRPr="002C5BFA">
        <w:rPr>
          <w:rFonts w:ascii="Times New Roman" w:eastAsia="Times New Roman" w:hAnsi="Times New Roman" w:cs="Times New Roman"/>
          <w:sz w:val="24"/>
          <w:szCs w:val="24"/>
        </w:rPr>
        <w:t>35% of Cornell undergraduate women (23% in 2023) and 8% of men (9% in 2023) reported experiencing a sexual assault during their time at Cornell</w:t>
      </w:r>
      <w:r w:rsidR="00AA568C">
        <w:rPr>
          <w:rFonts w:ascii="Times New Roman" w:eastAsia="Times New Roman" w:hAnsi="Times New Roman" w:cs="Times New Roman"/>
          <w:sz w:val="24"/>
          <w:szCs w:val="24"/>
        </w:rPr>
        <w:t>,</w:t>
      </w:r>
      <w:r w:rsidR="002C5BFA" w:rsidRPr="6F195990">
        <w:rPr>
          <w:rFonts w:ascii="Times New Roman" w:eastAsia="Times New Roman" w:hAnsi="Times New Roman" w:cs="Times New Roman"/>
          <w:sz w:val="24"/>
          <w:szCs w:val="24"/>
        </w:rPr>
        <w:t>”</w:t>
      </w:r>
      <w:r w:rsidR="008634B3">
        <w:rPr>
          <w:rFonts w:ascii="Times New Roman" w:eastAsia="Times New Roman" w:hAnsi="Times New Roman" w:cs="Times New Roman"/>
          <w:sz w:val="24"/>
          <w:szCs w:val="24"/>
        </w:rPr>
        <w:t xml:space="preserve"> [9]</w:t>
      </w:r>
    </w:p>
    <w:p w14:paraId="169C3C63" w14:textId="153E3ABC" w:rsidR="373E8302" w:rsidRDefault="000F1DB5" w:rsidP="4C3470F5">
      <w:pPr>
        <w:spacing w:after="120"/>
      </w:pPr>
      <w:r w:rsidRPr="4C3470F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xml:space="preserve"> </w:t>
      </w:r>
      <w:r w:rsidRPr="4C3470F5">
        <w:rPr>
          <w:rFonts w:ascii="Times New Roman" w:eastAsia="Times New Roman" w:hAnsi="Times New Roman" w:cs="Times New Roman"/>
          <w:sz w:val="24"/>
          <w:szCs w:val="24"/>
        </w:rPr>
        <w:t>the</w:t>
      </w:r>
      <w:r w:rsidR="67CB07D8" w:rsidRPr="4C3470F5">
        <w:rPr>
          <w:rFonts w:ascii="Times New Roman" w:eastAsia="Times New Roman" w:hAnsi="Times New Roman" w:cs="Times New Roman"/>
          <w:sz w:val="24"/>
          <w:szCs w:val="24"/>
        </w:rPr>
        <w:t xml:space="preserve"> same report found a substantial disparity by Greek affiliation, with 52% of Greek-affiliated undergraduate women who responded reporting experiencing sexual assault, compared with 29% of undergraduate women who were not Greek-affiliated</w:t>
      </w:r>
      <w:r w:rsidR="00AA568C">
        <w:rPr>
          <w:rFonts w:ascii="Times New Roman" w:eastAsia="Times New Roman" w:hAnsi="Times New Roman" w:cs="Times New Roman"/>
          <w:sz w:val="24"/>
          <w:szCs w:val="24"/>
        </w:rPr>
        <w:t>,</w:t>
      </w:r>
      <w:r w:rsidR="008634B3">
        <w:rPr>
          <w:rFonts w:ascii="Times New Roman" w:eastAsia="Times New Roman" w:hAnsi="Times New Roman" w:cs="Times New Roman"/>
          <w:sz w:val="24"/>
          <w:szCs w:val="24"/>
        </w:rPr>
        <w:t xml:space="preserve"> [9]</w:t>
      </w:r>
    </w:p>
    <w:p w14:paraId="28E7D9DD" w14:textId="1F1151D9" w:rsidR="373E8302" w:rsidRDefault="000F1DB5" w:rsidP="4C3470F5">
      <w:pPr>
        <w:spacing w:after="120"/>
        <w:rPr>
          <w:rFonts w:ascii="Times New Roman" w:eastAsia="Times New Roman" w:hAnsi="Times New Roman" w:cs="Times New Roman"/>
          <w:sz w:val="24"/>
          <w:szCs w:val="24"/>
          <w:lang w:val="en-US"/>
        </w:rPr>
      </w:pPr>
      <w:r w:rsidRPr="4C3470F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xml:space="preserve"> the</w:t>
      </w:r>
      <w:r w:rsidR="66E72E96" w:rsidRPr="4C3470F5">
        <w:rPr>
          <w:rFonts w:ascii="Times New Roman" w:eastAsia="Times New Roman" w:hAnsi="Times New Roman" w:cs="Times New Roman"/>
          <w:sz w:val="24"/>
          <w:szCs w:val="24"/>
          <w:lang w:val="en-US"/>
        </w:rPr>
        <w:t xml:space="preserve"> Task Force further reported that fraternity chapter houses accounted for 17% of the reported locations of sexual assaults in the 2025 survey, making fraternity houses the third-most commonly reported location after residence halls and off-campus residences; the report additionally noted that 6% of reported incidents in the 2023 data occurred in fraternity annexes</w:t>
      </w:r>
      <w:r w:rsidR="00AA568C">
        <w:rPr>
          <w:rFonts w:ascii="Times New Roman" w:eastAsia="Times New Roman" w:hAnsi="Times New Roman" w:cs="Times New Roman"/>
          <w:sz w:val="24"/>
          <w:szCs w:val="24"/>
          <w:lang w:val="en-US"/>
        </w:rPr>
        <w:t>,</w:t>
      </w:r>
      <w:r w:rsidR="008634B3">
        <w:rPr>
          <w:rFonts w:ascii="Times New Roman" w:eastAsia="Times New Roman" w:hAnsi="Times New Roman" w:cs="Times New Roman"/>
          <w:sz w:val="24"/>
          <w:szCs w:val="24"/>
          <w:lang w:val="en-US"/>
        </w:rPr>
        <w:t xml:space="preserve"> [9]</w:t>
      </w:r>
    </w:p>
    <w:p w14:paraId="78B071B0" w14:textId="74A24477" w:rsidR="551401E5" w:rsidRDefault="00EB23A4" w:rsidP="4C3470F5">
      <w:pPr>
        <w:spacing w:after="120"/>
      </w:pPr>
      <w:r w:rsidRPr="00E157D0">
        <w:rPr>
          <w:rFonts w:ascii="Times New Roman" w:eastAsia="Times New Roman" w:hAnsi="Times New Roman" w:cs="Times New Roman"/>
          <w:b/>
          <w:sz w:val="24"/>
          <w:szCs w:val="24"/>
          <w:lang w:val="en-US"/>
        </w:rPr>
        <w:t>Whereas</w:t>
      </w:r>
      <w:r>
        <w:rPr>
          <w:rFonts w:ascii="Times New Roman" w:eastAsia="Times New Roman" w:hAnsi="Times New Roman" w:cs="Times New Roman"/>
          <w:sz w:val="24"/>
          <w:szCs w:val="24"/>
          <w:lang w:val="en-US"/>
        </w:rPr>
        <w:t xml:space="preserve">, </w:t>
      </w:r>
      <w:r w:rsidR="551401E5" w:rsidRPr="4C3470F5">
        <w:rPr>
          <w:rFonts w:ascii="Times New Roman" w:eastAsia="Times New Roman" w:hAnsi="Times New Roman" w:cs="Times New Roman"/>
          <w:sz w:val="24"/>
          <w:szCs w:val="24"/>
          <w:lang w:val="en-US"/>
        </w:rPr>
        <w:t>the allegations surrounding the Chi Phi case raise concerns toward the culture and group dynamics alleged to have enabled it, including an allegation that a fraternity member sent a message to a Snapchat group titled “Chi Phi Actives” inviting other members upstairs while the alleged assault was occurring</w:t>
      </w:r>
      <w:r w:rsidR="00AA568C">
        <w:rPr>
          <w:rFonts w:ascii="Times New Roman" w:eastAsia="Times New Roman" w:hAnsi="Times New Roman" w:cs="Times New Roman"/>
          <w:sz w:val="24"/>
          <w:szCs w:val="24"/>
          <w:lang w:val="en-US"/>
        </w:rPr>
        <w:t>,</w:t>
      </w:r>
    </w:p>
    <w:p w14:paraId="7011CFCA" w14:textId="2A5E7161" w:rsidR="50A627B3" w:rsidRDefault="50A627B3" w:rsidP="4C3470F5">
      <w:pPr>
        <w:spacing w:after="120"/>
      </w:pPr>
      <w:r w:rsidRPr="00550985">
        <w:rPr>
          <w:rFonts w:ascii="Times New Roman" w:eastAsia="Times New Roman" w:hAnsi="Times New Roman" w:cs="Times New Roman"/>
          <w:b/>
          <w:bCs/>
          <w:sz w:val="24"/>
          <w:szCs w:val="24"/>
          <w:lang w:val="en-US"/>
        </w:rPr>
        <w:lastRenderedPageBreak/>
        <w:t>Whereas</w:t>
      </w:r>
      <w:r w:rsidRPr="4C3470F5">
        <w:rPr>
          <w:rFonts w:ascii="Times New Roman" w:eastAsia="Times New Roman" w:hAnsi="Times New Roman" w:cs="Times New Roman"/>
          <w:sz w:val="24"/>
          <w:szCs w:val="24"/>
          <w:lang w:val="en-US"/>
        </w:rPr>
        <w:t xml:space="preserve">, the crisis surrounding fraternity life at Cornell cannot be understood solely through the lens of sexual violence, nor can it be attributed to a single chapter, incident, or generation of students, as Cornell </w:t>
      </w:r>
      <w:r w:rsidR="007C1E79">
        <w:rPr>
          <w:rFonts w:ascii="Times New Roman" w:eastAsia="Times New Roman" w:hAnsi="Times New Roman" w:cs="Times New Roman"/>
          <w:sz w:val="24"/>
          <w:szCs w:val="24"/>
          <w:lang w:val="en-US"/>
        </w:rPr>
        <w:t xml:space="preserve">fraternities </w:t>
      </w:r>
      <w:r w:rsidRPr="4C3470F5">
        <w:rPr>
          <w:rFonts w:ascii="Times New Roman" w:eastAsia="Times New Roman" w:hAnsi="Times New Roman" w:cs="Times New Roman"/>
          <w:sz w:val="24"/>
          <w:szCs w:val="24"/>
          <w:lang w:val="en-US"/>
        </w:rPr>
        <w:t>have faced recurring allegations and findings involving hazing, dangerous alcohol consumption, humiliation, physical abuse, drugging, sexual misconduct, and other threats to student safety</w:t>
      </w:r>
      <w:r w:rsidR="00AA568C">
        <w:rPr>
          <w:rFonts w:ascii="Times New Roman" w:eastAsia="Times New Roman" w:hAnsi="Times New Roman" w:cs="Times New Roman"/>
          <w:sz w:val="24"/>
          <w:szCs w:val="24"/>
          <w:lang w:val="en-US"/>
        </w:rPr>
        <w:t>,</w:t>
      </w:r>
    </w:p>
    <w:p w14:paraId="17E47739" w14:textId="5EB342A8" w:rsidR="50A627B3" w:rsidRDefault="00550985" w:rsidP="4C3470F5">
      <w:pPr>
        <w:spacing w:after="120"/>
      </w:pPr>
      <w:r w:rsidRPr="00550985">
        <w:rPr>
          <w:rFonts w:ascii="Times New Roman" w:eastAsia="Times New Roman" w:hAnsi="Times New Roman" w:cs="Times New Roman"/>
          <w:b/>
          <w:bCs/>
          <w:sz w:val="24"/>
          <w:szCs w:val="24"/>
          <w:lang w:val="en-US"/>
        </w:rPr>
        <w:t>Whereas</w:t>
      </w:r>
      <w:r w:rsidR="50A627B3" w:rsidRPr="4C3470F5">
        <w:rPr>
          <w:rFonts w:ascii="Times New Roman" w:eastAsia="Times New Roman" w:hAnsi="Times New Roman" w:cs="Times New Roman"/>
          <w:sz w:val="24"/>
          <w:szCs w:val="24"/>
          <w:lang w:val="en-US"/>
        </w:rPr>
        <w:t xml:space="preserve"> Cornell’s own hazing-prevention history documents </w:t>
      </w:r>
      <w:r w:rsidR="7C60B224" w:rsidRPr="163B8EC4">
        <w:rPr>
          <w:rFonts w:ascii="Times New Roman" w:eastAsia="Times New Roman" w:hAnsi="Times New Roman" w:cs="Times New Roman"/>
          <w:sz w:val="24"/>
          <w:szCs w:val="24"/>
          <w:lang w:val="en-US"/>
        </w:rPr>
        <w:t>u</w:t>
      </w:r>
      <w:r w:rsidR="50A627B3" w:rsidRPr="163B8EC4">
        <w:rPr>
          <w:rFonts w:ascii="Times New Roman" w:eastAsia="Times New Roman" w:hAnsi="Times New Roman" w:cs="Times New Roman"/>
          <w:sz w:val="24"/>
          <w:szCs w:val="24"/>
          <w:lang w:val="en-US"/>
        </w:rPr>
        <w:t>niversity</w:t>
      </w:r>
      <w:r w:rsidR="50A627B3" w:rsidRPr="4C3470F5">
        <w:rPr>
          <w:rFonts w:ascii="Times New Roman" w:eastAsia="Times New Roman" w:hAnsi="Times New Roman" w:cs="Times New Roman"/>
          <w:sz w:val="24"/>
          <w:szCs w:val="24"/>
          <w:lang w:val="en-US"/>
        </w:rPr>
        <w:t xml:space="preserve"> interventions stretching back decades, including the creation of a Task Force on Hazing in 2001–2002, efforts to reform pledging and new-member education, restrictions on alcohol-related activities, repeated sanctions against organizations, and successive calls from </w:t>
      </w:r>
      <w:bookmarkStart w:id="0" w:name="_Int_4HZ9mSeL"/>
      <w:proofErr w:type="gramStart"/>
      <w:r w:rsidR="50A627B3" w:rsidRPr="4C3470F5">
        <w:rPr>
          <w:rFonts w:ascii="Times New Roman" w:eastAsia="Times New Roman" w:hAnsi="Times New Roman" w:cs="Times New Roman"/>
          <w:sz w:val="24"/>
          <w:szCs w:val="24"/>
          <w:lang w:val="en-US"/>
        </w:rPr>
        <w:t>University</w:t>
      </w:r>
      <w:bookmarkEnd w:id="0"/>
      <w:proofErr w:type="gramEnd"/>
      <w:r w:rsidR="50A627B3" w:rsidRPr="4C3470F5">
        <w:rPr>
          <w:rFonts w:ascii="Times New Roman" w:eastAsia="Times New Roman" w:hAnsi="Times New Roman" w:cs="Times New Roman"/>
          <w:sz w:val="24"/>
          <w:szCs w:val="24"/>
          <w:lang w:val="en-US"/>
        </w:rPr>
        <w:t xml:space="preserve"> presidents for reform of Greek life</w:t>
      </w:r>
      <w:r w:rsidR="00AA568C">
        <w:rPr>
          <w:rFonts w:ascii="Times New Roman" w:eastAsia="Times New Roman" w:hAnsi="Times New Roman" w:cs="Times New Roman"/>
          <w:sz w:val="24"/>
          <w:szCs w:val="24"/>
          <w:lang w:val="en-US"/>
        </w:rPr>
        <w:t>,</w:t>
      </w:r>
    </w:p>
    <w:p w14:paraId="5B1D57D9" w14:textId="3EB20B84" w:rsidR="50A627B3" w:rsidRDefault="50A627B3" w:rsidP="4C3470F5">
      <w:pPr>
        <w:spacing w:after="120"/>
      </w:pPr>
      <w:r w:rsidRPr="2D910905">
        <w:rPr>
          <w:rFonts w:ascii="Times New Roman" w:eastAsia="Times New Roman" w:hAnsi="Times New Roman" w:cs="Times New Roman"/>
          <w:b/>
          <w:bCs/>
          <w:sz w:val="24"/>
          <w:szCs w:val="24"/>
          <w:lang w:val="en-US"/>
        </w:rPr>
        <w:t>Whereas</w:t>
      </w:r>
      <w:r w:rsidRPr="2D910905">
        <w:rPr>
          <w:rFonts w:ascii="Times New Roman" w:eastAsia="Times New Roman" w:hAnsi="Times New Roman" w:cs="Times New Roman"/>
          <w:sz w:val="24"/>
          <w:szCs w:val="24"/>
          <w:lang w:val="en-US"/>
        </w:rPr>
        <w:t>,</w:t>
      </w:r>
      <w:r w:rsidR="5361AE07" w:rsidRPr="2D910905">
        <w:rPr>
          <w:rFonts w:ascii="Times New Roman" w:eastAsia="Times New Roman" w:hAnsi="Times New Roman" w:cs="Times New Roman"/>
          <w:sz w:val="24"/>
          <w:szCs w:val="24"/>
          <w:lang w:val="en-US"/>
        </w:rPr>
        <w:t xml:space="preserve"> in 2011, Cornell student George Desdunes died following a fraternity hazing ritual in which Sigma Alpha Epsilon pledges bound his wrists and ankles with zip ties and duct tape, compelled him to consume alcohol until he repeatedly lost consciousness, and, rather than seeking immediate medical attention, left him on a couch in the library to be found by cleaning staff the following morning;</w:t>
      </w:r>
      <w:r w:rsidR="0A824E9E" w:rsidRPr="2D910905">
        <w:rPr>
          <w:rFonts w:ascii="Times New Roman" w:eastAsia="Times New Roman" w:hAnsi="Times New Roman" w:cs="Times New Roman"/>
          <w:sz w:val="24"/>
          <w:szCs w:val="24"/>
          <w:lang w:val="en-US"/>
        </w:rPr>
        <w:t xml:space="preserve"> Cornell subsequently withdrew recognition from Sigma Alpha Epsilon for at least five years and ordered its chapter house vacated, yet the fraternity was permitted to return to Cornell in 2022</w:t>
      </w:r>
      <w:r w:rsidR="00AA568C">
        <w:rPr>
          <w:rFonts w:ascii="Times New Roman" w:eastAsia="Times New Roman" w:hAnsi="Times New Roman" w:cs="Times New Roman"/>
          <w:sz w:val="24"/>
          <w:szCs w:val="24"/>
          <w:lang w:val="en-US"/>
        </w:rPr>
        <w:t>,</w:t>
      </w:r>
      <w:r w:rsidR="00687000">
        <w:rPr>
          <w:rFonts w:ascii="Times New Roman" w:eastAsia="Times New Roman" w:hAnsi="Times New Roman" w:cs="Times New Roman"/>
          <w:sz w:val="24"/>
          <w:szCs w:val="24"/>
          <w:lang w:val="en-US"/>
        </w:rPr>
        <w:t xml:space="preserve"> [3]</w:t>
      </w:r>
    </w:p>
    <w:p w14:paraId="4FF57925" w14:textId="0DED901B" w:rsidR="50A627B3" w:rsidRDefault="50A627B3" w:rsidP="4C3470F5">
      <w:pPr>
        <w:spacing w:after="120"/>
      </w:pPr>
      <w:r w:rsidRPr="0055098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in 2018, Cornell placed the Zeta Beta Tau fraternity on probation following an investigation into a competition in which new members accumulated points based on sexual encounters with women, with additional points reportedly awarded based on the women’s weight</w:t>
      </w:r>
      <w:r w:rsidR="00844AA2">
        <w:rPr>
          <w:rFonts w:ascii="Times New Roman" w:eastAsia="Times New Roman" w:hAnsi="Times New Roman" w:cs="Times New Roman"/>
          <w:sz w:val="24"/>
          <w:szCs w:val="24"/>
          <w:lang w:val="en-US"/>
        </w:rPr>
        <w:t xml:space="preserve"> [4]</w:t>
      </w:r>
      <w:r w:rsidR="00AA568C">
        <w:rPr>
          <w:rFonts w:ascii="Times New Roman" w:eastAsia="Times New Roman" w:hAnsi="Times New Roman" w:cs="Times New Roman"/>
          <w:sz w:val="24"/>
          <w:szCs w:val="24"/>
          <w:lang w:val="en-US"/>
        </w:rPr>
        <w:t>,</w:t>
      </w:r>
    </w:p>
    <w:p w14:paraId="09F2FA3B" w14:textId="2FCC54F6" w:rsidR="50A627B3" w:rsidRDefault="50A627B3" w:rsidP="4C3470F5">
      <w:pPr>
        <w:spacing w:after="120"/>
      </w:pPr>
      <w:r w:rsidRPr="0055098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xml:space="preserve">, in 2019, first-year Cornell student Antonio Tsialas </w:t>
      </w:r>
      <w:r w:rsidR="72B22BA4" w:rsidRPr="4C3470F5">
        <w:rPr>
          <w:rFonts w:ascii="Times New Roman" w:eastAsia="Times New Roman" w:hAnsi="Times New Roman" w:cs="Times New Roman"/>
          <w:sz w:val="24"/>
          <w:szCs w:val="24"/>
          <w:lang w:val="en-US"/>
        </w:rPr>
        <w:t xml:space="preserve">was found dead at the bottom of Fall Creek gorge </w:t>
      </w:r>
      <w:r w:rsidRPr="4C3470F5">
        <w:rPr>
          <w:rFonts w:ascii="Times New Roman" w:eastAsia="Times New Roman" w:hAnsi="Times New Roman" w:cs="Times New Roman"/>
          <w:sz w:val="24"/>
          <w:szCs w:val="24"/>
          <w:lang w:val="en-US"/>
        </w:rPr>
        <w:t xml:space="preserve">after attending an unregistered Phi Kappa Psi </w:t>
      </w:r>
      <w:r w:rsidR="35B368B8" w:rsidRPr="4C3470F5">
        <w:rPr>
          <w:rFonts w:ascii="Times New Roman" w:eastAsia="Times New Roman" w:hAnsi="Times New Roman" w:cs="Times New Roman"/>
          <w:sz w:val="24"/>
          <w:szCs w:val="24"/>
          <w:lang w:val="en-US"/>
        </w:rPr>
        <w:t xml:space="preserve">pledging </w:t>
      </w:r>
      <w:r w:rsidRPr="4C3470F5">
        <w:rPr>
          <w:rFonts w:ascii="Times New Roman" w:eastAsia="Times New Roman" w:hAnsi="Times New Roman" w:cs="Times New Roman"/>
          <w:sz w:val="24"/>
          <w:szCs w:val="24"/>
          <w:lang w:val="en-US"/>
        </w:rPr>
        <w:t>event</w:t>
      </w:r>
      <w:r w:rsidR="5D95CCBA" w:rsidRPr="4C3470F5">
        <w:rPr>
          <w:rFonts w:ascii="Times New Roman" w:eastAsia="Times New Roman" w:hAnsi="Times New Roman" w:cs="Times New Roman"/>
          <w:sz w:val="24"/>
          <w:szCs w:val="24"/>
          <w:lang w:val="en-US"/>
        </w:rPr>
        <w:t xml:space="preserve"> where he consumed copious amounts of alcohol</w:t>
      </w:r>
      <w:r w:rsidRPr="4C3470F5">
        <w:rPr>
          <w:rFonts w:ascii="Times New Roman" w:eastAsia="Times New Roman" w:hAnsi="Times New Roman" w:cs="Times New Roman"/>
          <w:sz w:val="24"/>
          <w:szCs w:val="24"/>
          <w:lang w:val="en-US"/>
        </w:rPr>
        <w:t>, after which Cornell again instituted reforms to Greek life, including independent event monitors and security spot checks</w:t>
      </w:r>
      <w:r w:rsidR="00AA568C">
        <w:rPr>
          <w:rFonts w:ascii="Times New Roman" w:eastAsia="Times New Roman" w:hAnsi="Times New Roman" w:cs="Times New Roman"/>
          <w:sz w:val="24"/>
          <w:szCs w:val="24"/>
          <w:lang w:val="en-US"/>
        </w:rPr>
        <w:t>,</w:t>
      </w:r>
      <w:r w:rsidR="009E3475">
        <w:rPr>
          <w:rFonts w:ascii="Times New Roman" w:eastAsia="Times New Roman" w:hAnsi="Times New Roman" w:cs="Times New Roman"/>
          <w:sz w:val="24"/>
          <w:szCs w:val="24"/>
          <w:lang w:val="en-US"/>
        </w:rPr>
        <w:t xml:space="preserve"> [5]</w:t>
      </w:r>
    </w:p>
    <w:p w14:paraId="7529FEC3" w14:textId="7FA18FDC" w:rsidR="50A627B3" w:rsidRDefault="50A627B3" w:rsidP="4C3470F5">
      <w:pPr>
        <w:spacing w:after="120"/>
      </w:pPr>
      <w:r w:rsidRPr="0055098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xml:space="preserve">, in 2022, Cornell </w:t>
      </w:r>
      <w:bookmarkStart w:id="1" w:name="_Int_1mK3Andf"/>
      <w:proofErr w:type="gramStart"/>
      <w:r w:rsidRPr="4C3470F5">
        <w:rPr>
          <w:rFonts w:ascii="Times New Roman" w:eastAsia="Times New Roman" w:hAnsi="Times New Roman" w:cs="Times New Roman"/>
          <w:sz w:val="24"/>
          <w:szCs w:val="24"/>
          <w:lang w:val="en-US"/>
        </w:rPr>
        <w:t>temporarily suspended</w:t>
      </w:r>
      <w:bookmarkEnd w:id="1"/>
      <w:proofErr w:type="gramEnd"/>
      <w:r w:rsidRPr="4C3470F5">
        <w:rPr>
          <w:rFonts w:ascii="Times New Roman" w:eastAsia="Times New Roman" w:hAnsi="Times New Roman" w:cs="Times New Roman"/>
          <w:sz w:val="24"/>
          <w:szCs w:val="24"/>
          <w:lang w:val="en-US"/>
        </w:rPr>
        <w:t xml:space="preserve"> fraternity parties following reports of sexual assault and students being drugged at off-campus residences affiliated with fraternities, requiring fraternity leadership to again develop stronger health and safety plans</w:t>
      </w:r>
      <w:r w:rsidR="00AA568C">
        <w:rPr>
          <w:rFonts w:ascii="Times New Roman" w:eastAsia="Times New Roman" w:hAnsi="Times New Roman" w:cs="Times New Roman"/>
          <w:sz w:val="24"/>
          <w:szCs w:val="24"/>
          <w:lang w:val="en-US"/>
        </w:rPr>
        <w:t>,</w:t>
      </w:r>
      <w:r w:rsidR="001C43F8">
        <w:rPr>
          <w:rFonts w:ascii="Times New Roman" w:eastAsia="Times New Roman" w:hAnsi="Times New Roman" w:cs="Times New Roman"/>
          <w:sz w:val="24"/>
          <w:szCs w:val="24"/>
          <w:lang w:val="en-US"/>
        </w:rPr>
        <w:t xml:space="preserve"> [2]</w:t>
      </w:r>
    </w:p>
    <w:p w14:paraId="3197DEE9" w14:textId="2EDE4B61" w:rsidR="7F6C14B9" w:rsidRDefault="7F6C14B9" w:rsidP="4C3470F5">
      <w:pPr>
        <w:spacing w:after="120"/>
      </w:pPr>
      <w:r w:rsidRPr="00550985">
        <w:rPr>
          <w:rFonts w:ascii="Times New Roman" w:eastAsia="Times New Roman" w:hAnsi="Times New Roman" w:cs="Times New Roman"/>
          <w:b/>
          <w:bCs/>
          <w:sz w:val="24"/>
          <w:szCs w:val="24"/>
          <w:lang w:val="en-US"/>
        </w:rPr>
        <w:t>Whereas</w:t>
      </w:r>
      <w:r w:rsidRPr="00550985">
        <w:rPr>
          <w:rFonts w:ascii="Times New Roman" w:eastAsia="Times New Roman" w:hAnsi="Times New Roman" w:cs="Times New Roman"/>
          <w:sz w:val="24"/>
          <w:szCs w:val="24"/>
          <w:lang w:val="en-US"/>
        </w:rPr>
        <w:t>,</w:t>
      </w:r>
      <w:r w:rsidRPr="4C3470F5">
        <w:rPr>
          <w:rFonts w:ascii="Times New Roman" w:eastAsia="Times New Roman" w:hAnsi="Times New Roman" w:cs="Times New Roman"/>
          <w:sz w:val="24"/>
          <w:szCs w:val="24"/>
          <w:lang w:val="en-US"/>
        </w:rPr>
        <w:t xml:space="preserve"> in 2024, Cornell University </w:t>
      </w:r>
      <w:bookmarkStart w:id="2" w:name="_Int_134IBK6u"/>
      <w:proofErr w:type="gramStart"/>
      <w:r w:rsidRPr="4C3470F5">
        <w:rPr>
          <w:rFonts w:ascii="Times New Roman" w:eastAsia="Times New Roman" w:hAnsi="Times New Roman" w:cs="Times New Roman"/>
          <w:sz w:val="24"/>
          <w:szCs w:val="24"/>
          <w:lang w:val="en-US"/>
        </w:rPr>
        <w:t>temporarily suspended</w:t>
      </w:r>
      <w:bookmarkEnd w:id="2"/>
      <w:proofErr w:type="gramEnd"/>
      <w:r w:rsidRPr="4C3470F5">
        <w:rPr>
          <w:rFonts w:ascii="Times New Roman" w:eastAsia="Times New Roman" w:hAnsi="Times New Roman" w:cs="Times New Roman"/>
          <w:sz w:val="24"/>
          <w:szCs w:val="24"/>
          <w:lang w:val="en-US"/>
        </w:rPr>
        <w:t xml:space="preserve"> and later banned the Chi Phi fraternity following allegations that multiple fraternity members drugged and gang-raped a Cornell student inside the fraternity house</w:t>
      </w:r>
      <w:r w:rsidR="00AA568C">
        <w:rPr>
          <w:rFonts w:ascii="Times New Roman" w:eastAsia="Times New Roman" w:hAnsi="Times New Roman" w:cs="Times New Roman"/>
          <w:sz w:val="24"/>
          <w:szCs w:val="24"/>
          <w:lang w:val="en-US"/>
        </w:rPr>
        <w:t>,</w:t>
      </w:r>
      <w:r w:rsidR="00CF2CC1">
        <w:rPr>
          <w:rFonts w:ascii="Times New Roman" w:eastAsia="Times New Roman" w:hAnsi="Times New Roman" w:cs="Times New Roman"/>
          <w:sz w:val="24"/>
          <w:szCs w:val="24"/>
          <w:lang w:val="en-US"/>
        </w:rPr>
        <w:t xml:space="preserve"> [</w:t>
      </w:r>
      <w:r w:rsidR="00DC3311">
        <w:rPr>
          <w:rFonts w:ascii="Times New Roman" w:eastAsia="Times New Roman" w:hAnsi="Times New Roman" w:cs="Times New Roman"/>
          <w:sz w:val="24"/>
          <w:szCs w:val="24"/>
          <w:lang w:val="en-US"/>
        </w:rPr>
        <w:t>6</w:t>
      </w:r>
      <w:r w:rsidR="00E4123C">
        <w:rPr>
          <w:rFonts w:ascii="Times New Roman" w:eastAsia="Times New Roman" w:hAnsi="Times New Roman" w:cs="Times New Roman"/>
          <w:sz w:val="24"/>
          <w:szCs w:val="24"/>
          <w:lang w:val="en-US"/>
        </w:rPr>
        <w:t>,10</w:t>
      </w:r>
      <w:r w:rsidR="00DC3311">
        <w:rPr>
          <w:rFonts w:ascii="Times New Roman" w:eastAsia="Times New Roman" w:hAnsi="Times New Roman" w:cs="Times New Roman"/>
          <w:sz w:val="24"/>
          <w:szCs w:val="24"/>
          <w:lang w:val="en-US"/>
        </w:rPr>
        <w:t>]</w:t>
      </w:r>
    </w:p>
    <w:p w14:paraId="1C808933" w14:textId="56CAF1BA" w:rsidR="50A627B3" w:rsidRDefault="50A627B3" w:rsidP="4C3470F5">
      <w:pPr>
        <w:spacing w:after="120"/>
      </w:pPr>
      <w:proofErr w:type="gramStart"/>
      <w:r w:rsidRPr="0055098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w:t>
      </w:r>
      <w:proofErr w:type="gramEnd"/>
      <w:r w:rsidRPr="4C3470F5">
        <w:rPr>
          <w:rFonts w:ascii="Times New Roman" w:eastAsia="Times New Roman" w:hAnsi="Times New Roman" w:cs="Times New Roman"/>
          <w:sz w:val="24"/>
          <w:szCs w:val="24"/>
          <w:lang w:val="en-US"/>
        </w:rPr>
        <w:t xml:space="preserve"> Cornell has therefore spent decades responding to serious fraternity misconduct through task forces, education programs, alcohol restrictions, monitoring requirements, disciplinary sanctions, chapter suspensions, and repeated structural reforms, yet serious allegations and documented misconduct have continued</w:t>
      </w:r>
      <w:r w:rsidR="00AA568C">
        <w:rPr>
          <w:rFonts w:ascii="Times New Roman" w:eastAsia="Times New Roman" w:hAnsi="Times New Roman" w:cs="Times New Roman"/>
          <w:sz w:val="24"/>
          <w:szCs w:val="24"/>
          <w:lang w:val="en-US"/>
        </w:rPr>
        <w:t>,</w:t>
      </w:r>
    </w:p>
    <w:p w14:paraId="31D39888" w14:textId="2868224E" w:rsidR="50A627B3" w:rsidRDefault="50A627B3" w:rsidP="4C3470F5">
      <w:pPr>
        <w:spacing w:after="120"/>
      </w:pPr>
      <w:proofErr w:type="gramStart"/>
      <w:r w:rsidRPr="00550985">
        <w:rPr>
          <w:rFonts w:ascii="Times New Roman" w:eastAsia="Times New Roman" w:hAnsi="Times New Roman" w:cs="Times New Roman"/>
          <w:b/>
          <w:bCs/>
          <w:sz w:val="24"/>
          <w:szCs w:val="24"/>
          <w:lang w:val="en-US"/>
        </w:rPr>
        <w:lastRenderedPageBreak/>
        <w:t>Whereas</w:t>
      </w:r>
      <w:r w:rsidRPr="4C3470F5">
        <w:rPr>
          <w:rFonts w:ascii="Times New Roman" w:eastAsia="Times New Roman" w:hAnsi="Times New Roman" w:cs="Times New Roman"/>
          <w:sz w:val="24"/>
          <w:szCs w:val="24"/>
          <w:lang w:val="en-US"/>
        </w:rPr>
        <w:t>,</w:t>
      </w:r>
      <w:proofErr w:type="gramEnd"/>
      <w:r w:rsidRPr="4C3470F5">
        <w:rPr>
          <w:rFonts w:ascii="Times New Roman" w:eastAsia="Times New Roman" w:hAnsi="Times New Roman" w:cs="Times New Roman"/>
          <w:sz w:val="24"/>
          <w:szCs w:val="24"/>
          <w:lang w:val="en-US"/>
        </w:rPr>
        <w:t xml:space="preserve"> the recurrence of serious misconduct following rounds of reform raises the question of whether misconduct within the fraternity system can be adequately addressed through further incremental reform, or whether the structure itself must </w:t>
      </w:r>
      <w:r w:rsidR="0EED5F0F" w:rsidRPr="49810D21">
        <w:rPr>
          <w:rFonts w:ascii="Times New Roman" w:eastAsia="Times New Roman" w:hAnsi="Times New Roman" w:cs="Times New Roman"/>
          <w:sz w:val="24"/>
          <w:szCs w:val="24"/>
          <w:lang w:val="en-US"/>
        </w:rPr>
        <w:t>be abolished</w:t>
      </w:r>
      <w:r w:rsidR="00AA568C">
        <w:rPr>
          <w:rFonts w:ascii="Times New Roman" w:eastAsia="Times New Roman" w:hAnsi="Times New Roman" w:cs="Times New Roman"/>
          <w:sz w:val="24"/>
          <w:szCs w:val="24"/>
          <w:lang w:val="en-US"/>
        </w:rPr>
        <w:t>,</w:t>
      </w:r>
    </w:p>
    <w:p w14:paraId="7D21C7C0" w14:textId="1E8E2B20" w:rsidR="7BA99BC6" w:rsidRDefault="50A27B71" w:rsidP="7E8FBD8E">
      <w:pPr>
        <w:spacing w:after="120"/>
      </w:pPr>
      <w:r w:rsidRPr="2D910905">
        <w:rPr>
          <w:rFonts w:ascii="Times New Roman" w:eastAsia="Times New Roman" w:hAnsi="Times New Roman" w:cs="Times New Roman"/>
          <w:b/>
          <w:bCs/>
          <w:sz w:val="24"/>
          <w:szCs w:val="24"/>
          <w:lang w:val="en-US"/>
        </w:rPr>
        <w:t>Whereas</w:t>
      </w:r>
      <w:r w:rsidRPr="2D910905">
        <w:rPr>
          <w:rFonts w:ascii="Times New Roman" w:eastAsia="Times New Roman" w:hAnsi="Times New Roman" w:cs="Times New Roman"/>
          <w:sz w:val="24"/>
          <w:szCs w:val="24"/>
          <w:lang w:val="en-US"/>
        </w:rPr>
        <w:t>, the abolition of fraternity systems has precedent across American higher education: Williams College eliminated fraternities in the 1960s citing racist and antisemitic practices</w:t>
      </w:r>
      <w:r w:rsidR="000879CB">
        <w:rPr>
          <w:rFonts w:ascii="Times New Roman" w:eastAsia="Times New Roman" w:hAnsi="Times New Roman" w:cs="Times New Roman"/>
          <w:sz w:val="24"/>
          <w:szCs w:val="24"/>
          <w:lang w:val="en-US"/>
        </w:rPr>
        <w:t xml:space="preserve"> [7]</w:t>
      </w:r>
      <w:r w:rsidRPr="2D910905">
        <w:rPr>
          <w:rFonts w:ascii="Times New Roman" w:eastAsia="Times New Roman" w:hAnsi="Times New Roman" w:cs="Times New Roman"/>
          <w:sz w:val="24"/>
          <w:szCs w:val="24"/>
          <w:lang w:val="en-US"/>
        </w:rPr>
        <w:t xml:space="preserve">; </w:t>
      </w:r>
      <w:r w:rsidR="0820CB19" w:rsidRPr="2D910905">
        <w:rPr>
          <w:rFonts w:ascii="Times New Roman" w:eastAsia="Times New Roman" w:hAnsi="Times New Roman" w:cs="Times New Roman"/>
          <w:sz w:val="24"/>
          <w:szCs w:val="24"/>
          <w:lang w:val="en-US"/>
        </w:rPr>
        <w:t>Ithaca</w:t>
      </w:r>
      <w:r w:rsidRPr="2D910905">
        <w:rPr>
          <w:rFonts w:ascii="Times New Roman" w:eastAsia="Times New Roman" w:hAnsi="Times New Roman" w:cs="Times New Roman"/>
          <w:sz w:val="24"/>
          <w:szCs w:val="24"/>
          <w:lang w:val="en-US"/>
        </w:rPr>
        <w:t xml:space="preserve"> </w:t>
      </w:r>
      <w:r w:rsidR="0820CB19" w:rsidRPr="2D910905">
        <w:rPr>
          <w:rFonts w:ascii="Times New Roman" w:eastAsia="Times New Roman" w:hAnsi="Times New Roman" w:cs="Times New Roman"/>
          <w:sz w:val="24"/>
          <w:szCs w:val="24"/>
          <w:lang w:val="en-US"/>
        </w:rPr>
        <w:t xml:space="preserve">College abolished social Greek life in 1980 following </w:t>
      </w:r>
      <w:r w:rsidR="790F0615" w:rsidRPr="2D910905">
        <w:rPr>
          <w:rFonts w:ascii="Times New Roman" w:eastAsia="Times New Roman" w:hAnsi="Times New Roman" w:cs="Times New Roman"/>
          <w:sz w:val="24"/>
          <w:szCs w:val="24"/>
          <w:lang w:val="en-US"/>
        </w:rPr>
        <w:t>the hazing death of a</w:t>
      </w:r>
      <w:r w:rsidR="004E523D" w:rsidRPr="2D910905">
        <w:rPr>
          <w:rFonts w:ascii="Times New Roman" w:eastAsia="Times New Roman" w:hAnsi="Times New Roman" w:cs="Times New Roman"/>
          <w:sz w:val="24"/>
          <w:szCs w:val="24"/>
          <w:lang w:val="en-US"/>
        </w:rPr>
        <w:t>n 18 year old first</w:t>
      </w:r>
      <w:r w:rsidR="00AD445C" w:rsidRPr="2D910905">
        <w:rPr>
          <w:rFonts w:ascii="Times New Roman" w:eastAsia="Times New Roman" w:hAnsi="Times New Roman" w:cs="Times New Roman"/>
          <w:sz w:val="24"/>
          <w:szCs w:val="24"/>
          <w:lang w:val="en-US"/>
        </w:rPr>
        <w:t xml:space="preserve"> </w:t>
      </w:r>
      <w:r w:rsidR="004E523D" w:rsidRPr="2D910905">
        <w:rPr>
          <w:rFonts w:ascii="Times New Roman" w:eastAsia="Times New Roman" w:hAnsi="Times New Roman" w:cs="Times New Roman"/>
          <w:sz w:val="24"/>
          <w:szCs w:val="24"/>
          <w:lang w:val="en-US"/>
        </w:rPr>
        <w:t>year</w:t>
      </w:r>
      <w:r w:rsidR="00AD445C" w:rsidRPr="2D910905">
        <w:rPr>
          <w:rFonts w:ascii="Times New Roman" w:eastAsia="Times New Roman" w:hAnsi="Times New Roman" w:cs="Times New Roman"/>
          <w:sz w:val="24"/>
          <w:szCs w:val="24"/>
          <w:lang w:val="en-US"/>
        </w:rPr>
        <w:t xml:space="preserve"> student</w:t>
      </w:r>
      <w:r w:rsidR="790F0615" w:rsidRPr="2D910905">
        <w:rPr>
          <w:rFonts w:ascii="Times New Roman" w:eastAsia="Times New Roman" w:hAnsi="Times New Roman" w:cs="Times New Roman"/>
          <w:sz w:val="24"/>
          <w:szCs w:val="24"/>
          <w:lang w:val="en-US"/>
        </w:rPr>
        <w:t>;</w:t>
      </w:r>
      <w:r w:rsidR="42E33525" w:rsidRPr="2D910905">
        <w:rPr>
          <w:rFonts w:ascii="Times New Roman" w:eastAsia="Times New Roman" w:hAnsi="Times New Roman" w:cs="Times New Roman"/>
          <w:sz w:val="24"/>
          <w:szCs w:val="24"/>
          <w:lang w:val="en-US"/>
        </w:rPr>
        <w:t xml:space="preserve"> </w:t>
      </w:r>
      <w:r w:rsidRPr="2D910905">
        <w:rPr>
          <w:rFonts w:ascii="Times New Roman" w:eastAsia="Times New Roman" w:hAnsi="Times New Roman" w:cs="Times New Roman"/>
          <w:sz w:val="24"/>
          <w:szCs w:val="24"/>
          <w:lang w:val="en-US"/>
        </w:rPr>
        <w:t>Amherst College abolished fraternities in 1984 and later prohibited participation in underground and off-campus fraternities</w:t>
      </w:r>
      <w:r w:rsidR="000879CB">
        <w:rPr>
          <w:rFonts w:ascii="Times New Roman" w:eastAsia="Times New Roman" w:hAnsi="Times New Roman" w:cs="Times New Roman"/>
          <w:sz w:val="24"/>
          <w:szCs w:val="24"/>
          <w:lang w:val="en-US"/>
        </w:rPr>
        <w:t xml:space="preserve"> [8]</w:t>
      </w:r>
      <w:r w:rsidRPr="2D910905">
        <w:rPr>
          <w:rFonts w:ascii="Times New Roman" w:eastAsia="Times New Roman" w:hAnsi="Times New Roman" w:cs="Times New Roman"/>
          <w:sz w:val="24"/>
          <w:szCs w:val="24"/>
          <w:lang w:val="en-US"/>
        </w:rPr>
        <w:t xml:space="preserve">; </w:t>
      </w:r>
      <w:r w:rsidR="681872D7" w:rsidRPr="2D910905">
        <w:rPr>
          <w:rFonts w:ascii="Times New Roman" w:eastAsia="Times New Roman" w:hAnsi="Times New Roman" w:cs="Times New Roman"/>
          <w:sz w:val="24"/>
          <w:szCs w:val="24"/>
          <w:lang w:val="en-US"/>
        </w:rPr>
        <w:t xml:space="preserve">Bowdoin College </w:t>
      </w:r>
      <w:r w:rsidR="7546FDDF" w:rsidRPr="2D910905">
        <w:rPr>
          <w:rFonts w:ascii="Times New Roman" w:eastAsia="Times New Roman" w:hAnsi="Times New Roman" w:cs="Times New Roman"/>
          <w:sz w:val="24"/>
          <w:szCs w:val="24"/>
          <w:lang w:val="en-US"/>
        </w:rPr>
        <w:t>banned</w:t>
      </w:r>
      <w:r w:rsidR="681872D7" w:rsidRPr="2D910905">
        <w:rPr>
          <w:rFonts w:ascii="Times New Roman" w:eastAsia="Times New Roman" w:hAnsi="Times New Roman" w:cs="Times New Roman"/>
          <w:sz w:val="24"/>
          <w:szCs w:val="24"/>
          <w:lang w:val="en-US"/>
        </w:rPr>
        <w:t xml:space="preserve"> fraternities </w:t>
      </w:r>
      <w:r w:rsidR="560D2F3A" w:rsidRPr="2D910905">
        <w:rPr>
          <w:rFonts w:ascii="Times New Roman" w:eastAsia="Times New Roman" w:hAnsi="Times New Roman" w:cs="Times New Roman"/>
          <w:sz w:val="24"/>
          <w:szCs w:val="24"/>
          <w:lang w:val="en-US"/>
        </w:rPr>
        <w:t xml:space="preserve">in 1997 </w:t>
      </w:r>
      <w:r w:rsidR="681872D7" w:rsidRPr="2D910905">
        <w:rPr>
          <w:rFonts w:ascii="Times New Roman" w:eastAsia="Times New Roman" w:hAnsi="Times New Roman" w:cs="Times New Roman"/>
          <w:sz w:val="24"/>
          <w:szCs w:val="24"/>
          <w:lang w:val="en-US"/>
        </w:rPr>
        <w:t>amid concerns over a heavy-drinking culture, exclusivity, hazing, and the 1996 death of a student</w:t>
      </w:r>
      <w:r w:rsidR="00A1629D">
        <w:rPr>
          <w:rFonts w:ascii="Times New Roman" w:eastAsia="Times New Roman" w:hAnsi="Times New Roman" w:cs="Times New Roman"/>
          <w:sz w:val="24"/>
          <w:szCs w:val="24"/>
          <w:lang w:val="en-US"/>
        </w:rPr>
        <w:t>[12]</w:t>
      </w:r>
      <w:r w:rsidR="681872D7" w:rsidRPr="2D910905">
        <w:rPr>
          <w:rFonts w:ascii="Times New Roman" w:eastAsia="Times New Roman" w:hAnsi="Times New Roman" w:cs="Times New Roman"/>
          <w:sz w:val="24"/>
          <w:szCs w:val="24"/>
          <w:lang w:val="en-US"/>
        </w:rPr>
        <w:t xml:space="preserve">; </w:t>
      </w:r>
      <w:r w:rsidRPr="2D910905">
        <w:rPr>
          <w:rFonts w:ascii="Times New Roman" w:eastAsia="Times New Roman" w:hAnsi="Times New Roman" w:cs="Times New Roman"/>
          <w:sz w:val="24"/>
          <w:szCs w:val="24"/>
          <w:lang w:val="en-US"/>
        </w:rPr>
        <w:t>Alfred University abolished fraternities and sororities in 2002 following a fatal hazing incident</w:t>
      </w:r>
      <w:r w:rsidR="00636D3F">
        <w:rPr>
          <w:rFonts w:ascii="Times New Roman" w:eastAsia="Times New Roman" w:hAnsi="Times New Roman" w:cs="Times New Roman"/>
          <w:sz w:val="24"/>
          <w:szCs w:val="24"/>
          <w:lang w:val="en-US"/>
        </w:rPr>
        <w:t xml:space="preserve"> [1]</w:t>
      </w:r>
      <w:r w:rsidRPr="2D910905">
        <w:rPr>
          <w:rFonts w:ascii="Times New Roman" w:eastAsia="Times New Roman" w:hAnsi="Times New Roman" w:cs="Times New Roman"/>
          <w:sz w:val="24"/>
          <w:szCs w:val="24"/>
          <w:lang w:val="en-US"/>
        </w:rPr>
        <w:t>; and Swarthmore College’s two fraternities disbanded in 2019 amid sustained student pressure and the publication of documents containing misogynistic and degrading discussions about women, with its Board Chairman declaring that the Greek system was “beyond repair</w:t>
      </w:r>
      <w:r w:rsidR="00AA568C">
        <w:rPr>
          <w:rFonts w:ascii="Times New Roman" w:eastAsia="Times New Roman" w:hAnsi="Times New Roman" w:cs="Times New Roman"/>
          <w:sz w:val="24"/>
          <w:szCs w:val="24"/>
          <w:lang w:val="en-US"/>
        </w:rPr>
        <w:t>,</w:t>
      </w:r>
      <w:r w:rsidR="6306290B" w:rsidRPr="2D910905">
        <w:rPr>
          <w:rFonts w:ascii="Times New Roman" w:eastAsia="Times New Roman" w:hAnsi="Times New Roman" w:cs="Times New Roman"/>
          <w:sz w:val="24"/>
          <w:szCs w:val="24"/>
          <w:lang w:val="en-US"/>
        </w:rPr>
        <w:t>”</w:t>
      </w:r>
      <w:r w:rsidR="00C31BC9">
        <w:rPr>
          <w:rFonts w:ascii="Times New Roman" w:eastAsia="Times New Roman" w:hAnsi="Times New Roman" w:cs="Times New Roman"/>
          <w:sz w:val="24"/>
          <w:szCs w:val="24"/>
          <w:lang w:val="en-US"/>
        </w:rPr>
        <w:t xml:space="preserve"> [11</w:t>
      </w:r>
      <w:r w:rsidR="00A1629D">
        <w:rPr>
          <w:rFonts w:ascii="Times New Roman" w:eastAsia="Times New Roman" w:hAnsi="Times New Roman" w:cs="Times New Roman"/>
          <w:sz w:val="24"/>
          <w:szCs w:val="24"/>
          <w:lang w:val="en-US"/>
        </w:rPr>
        <w:t>]</w:t>
      </w:r>
    </w:p>
    <w:p w14:paraId="6D7801F9" w14:textId="01D52A0D" w:rsidR="3EA484F4" w:rsidRDefault="3EA484F4" w:rsidP="2D910905">
      <w:pPr>
        <w:spacing w:after="120"/>
      </w:pPr>
      <w:proofErr w:type="gramStart"/>
      <w:r w:rsidRPr="2D910905">
        <w:rPr>
          <w:rFonts w:ascii="Times New Roman" w:eastAsia="Times New Roman" w:hAnsi="Times New Roman" w:cs="Times New Roman"/>
          <w:b/>
          <w:bCs/>
          <w:sz w:val="24"/>
          <w:szCs w:val="24"/>
          <w:lang w:val="en-US"/>
        </w:rPr>
        <w:t>Whereas</w:t>
      </w:r>
      <w:r w:rsidRPr="2D910905">
        <w:rPr>
          <w:rFonts w:ascii="Times New Roman" w:eastAsia="Times New Roman" w:hAnsi="Times New Roman" w:cs="Times New Roman"/>
          <w:sz w:val="24"/>
          <w:szCs w:val="24"/>
          <w:lang w:val="en-US"/>
        </w:rPr>
        <w:t>,</w:t>
      </w:r>
      <w:proofErr w:type="gramEnd"/>
      <w:r w:rsidRPr="2D910905">
        <w:rPr>
          <w:rFonts w:ascii="Times New Roman" w:eastAsia="Times New Roman" w:hAnsi="Times New Roman" w:cs="Times New Roman"/>
          <w:sz w:val="24"/>
          <w:szCs w:val="24"/>
          <w:lang w:val="en-US"/>
        </w:rPr>
        <w:t xml:space="preserve"> Cornell has experienced the same harms that compelled other universities to abolish their fraternity systems</w:t>
      </w:r>
      <w:r w:rsidR="0A4F9015" w:rsidRPr="2D910905">
        <w:rPr>
          <w:rFonts w:ascii="Times New Roman" w:eastAsia="Times New Roman" w:hAnsi="Times New Roman" w:cs="Times New Roman"/>
          <w:sz w:val="24"/>
          <w:szCs w:val="24"/>
          <w:lang w:val="en-US"/>
        </w:rPr>
        <w:t xml:space="preserve">, as documented in Lines 34–59 of this resolution, </w:t>
      </w:r>
      <w:r w:rsidRPr="2D910905">
        <w:rPr>
          <w:rFonts w:ascii="Times New Roman" w:eastAsia="Times New Roman" w:hAnsi="Times New Roman" w:cs="Times New Roman"/>
          <w:sz w:val="24"/>
          <w:szCs w:val="24"/>
          <w:lang w:val="en-US"/>
        </w:rPr>
        <w:t>yet Cornell has continued to rely on suspensions, sanctions, and incremental reforms rather than confronting the fraternity system as a whole</w:t>
      </w:r>
      <w:r w:rsidR="00AA568C">
        <w:rPr>
          <w:rFonts w:ascii="Times New Roman" w:eastAsia="Times New Roman" w:hAnsi="Times New Roman" w:cs="Times New Roman"/>
          <w:sz w:val="24"/>
          <w:szCs w:val="24"/>
          <w:lang w:val="en-US"/>
        </w:rPr>
        <w:t>,</w:t>
      </w:r>
    </w:p>
    <w:p w14:paraId="70068E7F" w14:textId="0B197C19" w:rsidR="00EB23A4" w:rsidRDefault="7151B17B" w:rsidP="7E8FBD8E">
      <w:pPr>
        <w:spacing w:after="120"/>
        <w:rPr>
          <w:rFonts w:ascii="Times New Roman" w:eastAsia="Times New Roman" w:hAnsi="Times New Roman" w:cs="Times New Roman"/>
          <w:sz w:val="24"/>
          <w:szCs w:val="24"/>
          <w:lang w:val="en-US"/>
        </w:rPr>
      </w:pPr>
      <w:r w:rsidRPr="00550985">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xml:space="preserve">, </w:t>
      </w:r>
      <w:r w:rsidR="5146B120" w:rsidRPr="4C3470F5">
        <w:rPr>
          <w:rFonts w:ascii="Times New Roman" w:eastAsia="Times New Roman" w:hAnsi="Times New Roman" w:cs="Times New Roman"/>
          <w:sz w:val="24"/>
          <w:szCs w:val="24"/>
          <w:lang w:val="en-US"/>
        </w:rPr>
        <w:t>the</w:t>
      </w:r>
      <w:r w:rsidR="05B88005" w:rsidRPr="4C3470F5">
        <w:rPr>
          <w:rFonts w:ascii="Times New Roman" w:eastAsia="Times New Roman" w:hAnsi="Times New Roman" w:cs="Times New Roman"/>
          <w:sz w:val="24"/>
          <w:szCs w:val="24"/>
          <w:lang w:val="en-US"/>
        </w:rPr>
        <w:t xml:space="preserve"> fraternit</w:t>
      </w:r>
      <w:r w:rsidR="53195B94" w:rsidRPr="4C3470F5">
        <w:rPr>
          <w:rFonts w:ascii="Times New Roman" w:eastAsia="Times New Roman" w:hAnsi="Times New Roman" w:cs="Times New Roman"/>
          <w:sz w:val="24"/>
          <w:szCs w:val="24"/>
          <w:lang w:val="en-US"/>
        </w:rPr>
        <w:t>y system</w:t>
      </w:r>
      <w:r w:rsidR="05B88005" w:rsidRPr="4C3470F5">
        <w:rPr>
          <w:rFonts w:ascii="Times New Roman" w:eastAsia="Times New Roman" w:hAnsi="Times New Roman" w:cs="Times New Roman"/>
          <w:sz w:val="24"/>
          <w:szCs w:val="24"/>
          <w:lang w:val="en-US"/>
        </w:rPr>
        <w:t xml:space="preserve"> </w:t>
      </w:r>
      <w:r w:rsidR="5B0721F0" w:rsidRPr="4C3470F5">
        <w:rPr>
          <w:rFonts w:ascii="Times New Roman" w:eastAsia="Times New Roman" w:hAnsi="Times New Roman" w:cs="Times New Roman"/>
          <w:sz w:val="24"/>
          <w:szCs w:val="24"/>
          <w:lang w:val="en-US"/>
        </w:rPr>
        <w:t xml:space="preserve">has fostered </w:t>
      </w:r>
      <w:r w:rsidR="007C1E79">
        <w:rPr>
          <w:rFonts w:ascii="Times New Roman" w:eastAsia="Times New Roman" w:hAnsi="Times New Roman" w:cs="Times New Roman"/>
          <w:sz w:val="24"/>
          <w:szCs w:val="24"/>
          <w:lang w:val="en-US"/>
        </w:rPr>
        <w:t>a culture of toxic-masculinity</w:t>
      </w:r>
      <w:r w:rsidR="009D3280">
        <w:rPr>
          <w:rFonts w:ascii="Times New Roman" w:eastAsia="Times New Roman" w:hAnsi="Times New Roman" w:cs="Times New Roman"/>
          <w:sz w:val="24"/>
          <w:szCs w:val="24"/>
          <w:lang w:val="en-US"/>
        </w:rPr>
        <w:t xml:space="preserve">, </w:t>
      </w:r>
      <w:r w:rsidR="24A9603C" w:rsidRPr="4C3470F5">
        <w:rPr>
          <w:rFonts w:ascii="Times New Roman" w:eastAsia="Times New Roman" w:hAnsi="Times New Roman" w:cs="Times New Roman"/>
          <w:sz w:val="24"/>
          <w:szCs w:val="24"/>
          <w:lang w:val="en-US"/>
        </w:rPr>
        <w:t>misogyny</w:t>
      </w:r>
      <w:r w:rsidR="009D3280">
        <w:rPr>
          <w:rFonts w:ascii="Times New Roman" w:eastAsia="Times New Roman" w:hAnsi="Times New Roman" w:cs="Times New Roman"/>
          <w:sz w:val="24"/>
          <w:szCs w:val="24"/>
          <w:lang w:val="en-US"/>
        </w:rPr>
        <w:t xml:space="preserve">, </w:t>
      </w:r>
      <w:r w:rsidR="00274981">
        <w:rPr>
          <w:rFonts w:ascii="Times New Roman" w:eastAsia="Times New Roman" w:hAnsi="Times New Roman" w:cs="Times New Roman"/>
          <w:sz w:val="24"/>
          <w:szCs w:val="24"/>
          <w:lang w:val="en-US"/>
        </w:rPr>
        <w:t>bigotry</w:t>
      </w:r>
      <w:r w:rsidR="005D04DF">
        <w:rPr>
          <w:rFonts w:ascii="Times New Roman" w:eastAsia="Times New Roman" w:hAnsi="Times New Roman" w:cs="Times New Roman"/>
          <w:sz w:val="24"/>
          <w:szCs w:val="24"/>
          <w:lang w:val="en-US"/>
        </w:rPr>
        <w:t>, sexual misc</w:t>
      </w:r>
      <w:r w:rsidR="0099527A">
        <w:rPr>
          <w:rFonts w:ascii="Times New Roman" w:eastAsia="Times New Roman" w:hAnsi="Times New Roman" w:cs="Times New Roman"/>
          <w:sz w:val="24"/>
          <w:szCs w:val="24"/>
          <w:lang w:val="en-US"/>
        </w:rPr>
        <w:t>onduct and aggression, hazing, substance abuse</w:t>
      </w:r>
      <w:r w:rsidR="00833F6B">
        <w:rPr>
          <w:rFonts w:ascii="Times New Roman" w:eastAsia="Times New Roman" w:hAnsi="Times New Roman" w:cs="Times New Roman"/>
          <w:sz w:val="24"/>
          <w:szCs w:val="24"/>
          <w:lang w:val="en-US"/>
        </w:rPr>
        <w:t>,</w:t>
      </w:r>
      <w:r w:rsidR="0099527A">
        <w:rPr>
          <w:rFonts w:ascii="Times New Roman" w:eastAsia="Times New Roman" w:hAnsi="Times New Roman" w:cs="Times New Roman"/>
          <w:sz w:val="24"/>
          <w:szCs w:val="24"/>
          <w:lang w:val="en-US"/>
        </w:rPr>
        <w:t xml:space="preserve"> binge drinking, </w:t>
      </w:r>
      <w:r w:rsidR="00D85F32">
        <w:rPr>
          <w:rFonts w:ascii="Times New Roman" w:eastAsia="Times New Roman" w:hAnsi="Times New Roman" w:cs="Times New Roman"/>
          <w:sz w:val="24"/>
          <w:szCs w:val="24"/>
          <w:lang w:val="en-US"/>
        </w:rPr>
        <w:t>elitism</w:t>
      </w:r>
      <w:r w:rsidR="00371DEC">
        <w:rPr>
          <w:rFonts w:ascii="Times New Roman" w:eastAsia="Times New Roman" w:hAnsi="Times New Roman" w:cs="Times New Roman"/>
          <w:sz w:val="24"/>
          <w:szCs w:val="24"/>
          <w:lang w:val="en-US"/>
        </w:rPr>
        <w:t xml:space="preserve">, </w:t>
      </w:r>
      <w:r w:rsidR="00D85F32">
        <w:rPr>
          <w:rFonts w:ascii="Times New Roman" w:eastAsia="Times New Roman" w:hAnsi="Times New Roman" w:cs="Times New Roman"/>
          <w:sz w:val="24"/>
          <w:szCs w:val="24"/>
          <w:lang w:val="en-US"/>
        </w:rPr>
        <w:t xml:space="preserve">social </w:t>
      </w:r>
      <w:r w:rsidR="001D426A">
        <w:rPr>
          <w:rFonts w:ascii="Times New Roman" w:eastAsia="Times New Roman" w:hAnsi="Times New Roman" w:cs="Times New Roman"/>
          <w:sz w:val="24"/>
          <w:szCs w:val="24"/>
          <w:lang w:val="en-US"/>
        </w:rPr>
        <w:t>hierarchies</w:t>
      </w:r>
      <w:r w:rsidR="00E157D0">
        <w:rPr>
          <w:rFonts w:ascii="Times New Roman" w:eastAsia="Times New Roman" w:hAnsi="Times New Roman" w:cs="Times New Roman"/>
          <w:sz w:val="24"/>
          <w:szCs w:val="24"/>
          <w:lang w:val="en-US"/>
        </w:rPr>
        <w:t xml:space="preserve">, </w:t>
      </w:r>
      <w:r w:rsidR="001D426A">
        <w:rPr>
          <w:rFonts w:ascii="Times New Roman" w:eastAsia="Times New Roman" w:hAnsi="Times New Roman" w:cs="Times New Roman"/>
          <w:sz w:val="24"/>
          <w:szCs w:val="24"/>
          <w:lang w:val="en-US"/>
        </w:rPr>
        <w:t>post-graduation nepotism</w:t>
      </w:r>
      <w:r w:rsidR="46AD95C3" w:rsidRPr="4C3470F5">
        <w:rPr>
          <w:rFonts w:ascii="Times New Roman" w:eastAsia="Times New Roman" w:hAnsi="Times New Roman" w:cs="Times New Roman"/>
          <w:sz w:val="24"/>
          <w:szCs w:val="24"/>
          <w:lang w:val="en-US"/>
        </w:rPr>
        <w:t xml:space="preserve"> and group loyalty </w:t>
      </w:r>
      <w:r w:rsidR="6A8324F6" w:rsidRPr="4C3470F5">
        <w:rPr>
          <w:rFonts w:ascii="Times New Roman" w:eastAsia="Times New Roman" w:hAnsi="Times New Roman" w:cs="Times New Roman"/>
          <w:sz w:val="24"/>
          <w:szCs w:val="24"/>
          <w:lang w:val="en-US"/>
        </w:rPr>
        <w:t>that perpetuate harm and shield members from accountability</w:t>
      </w:r>
      <w:r w:rsidR="00AA568C">
        <w:rPr>
          <w:rFonts w:ascii="Times New Roman" w:eastAsia="Times New Roman" w:hAnsi="Times New Roman" w:cs="Times New Roman"/>
          <w:sz w:val="24"/>
          <w:szCs w:val="24"/>
          <w:lang w:val="en-US"/>
        </w:rPr>
        <w:t>,</w:t>
      </w:r>
    </w:p>
    <w:p w14:paraId="58DB2F41" w14:textId="0547615C" w:rsidR="001D426A" w:rsidRDefault="00BB2091" w:rsidP="7E8FBD8E">
      <w:pPr>
        <w:spacing w:after="120"/>
        <w:rPr>
          <w:rFonts w:ascii="Times New Roman" w:eastAsia="Times New Roman" w:hAnsi="Times New Roman" w:cs="Times New Roman"/>
          <w:sz w:val="24"/>
          <w:szCs w:val="24"/>
          <w:lang w:val="en-US"/>
        </w:rPr>
      </w:pPr>
      <w:r w:rsidRPr="004E646B">
        <w:rPr>
          <w:rFonts w:ascii="Times New Roman" w:eastAsia="Times New Roman" w:hAnsi="Times New Roman" w:cs="Times New Roman"/>
          <w:b/>
          <w:bCs/>
          <w:sz w:val="24"/>
          <w:szCs w:val="24"/>
          <w:lang w:val="en-US"/>
        </w:rPr>
        <w:t>Whereas</w:t>
      </w:r>
      <w:r>
        <w:rPr>
          <w:rFonts w:ascii="Times New Roman" w:eastAsia="Times New Roman" w:hAnsi="Times New Roman" w:cs="Times New Roman"/>
          <w:b/>
          <w:bCs/>
          <w:sz w:val="24"/>
          <w:szCs w:val="24"/>
          <w:lang w:val="en-US"/>
        </w:rPr>
        <w:t>,</w:t>
      </w:r>
      <w:r w:rsidR="001D426A">
        <w:rPr>
          <w:rFonts w:ascii="Times New Roman" w:eastAsia="Times New Roman" w:hAnsi="Times New Roman" w:cs="Times New Roman"/>
          <w:sz w:val="24"/>
          <w:szCs w:val="24"/>
          <w:lang w:val="en-US"/>
        </w:rPr>
        <w:t xml:space="preserve"> </w:t>
      </w:r>
      <w:r w:rsidR="009A1DC5">
        <w:rPr>
          <w:rFonts w:ascii="Times New Roman" w:eastAsia="Times New Roman" w:hAnsi="Times New Roman" w:cs="Times New Roman"/>
          <w:sz w:val="24"/>
          <w:szCs w:val="24"/>
          <w:lang w:val="en-US"/>
        </w:rPr>
        <w:t xml:space="preserve">these harms are not </w:t>
      </w:r>
      <w:r w:rsidR="006C3ACA">
        <w:rPr>
          <w:rFonts w:ascii="Times New Roman" w:eastAsia="Times New Roman" w:hAnsi="Times New Roman" w:cs="Times New Roman"/>
          <w:sz w:val="24"/>
          <w:szCs w:val="24"/>
          <w:lang w:val="en-US"/>
        </w:rPr>
        <w:t>isolated</w:t>
      </w:r>
      <w:r w:rsidR="009A1DC5">
        <w:rPr>
          <w:rFonts w:ascii="Times New Roman" w:eastAsia="Times New Roman" w:hAnsi="Times New Roman" w:cs="Times New Roman"/>
          <w:sz w:val="24"/>
          <w:szCs w:val="24"/>
          <w:lang w:val="en-US"/>
        </w:rPr>
        <w:t xml:space="preserve"> incidents, but</w:t>
      </w:r>
      <w:r w:rsidR="002B7000">
        <w:rPr>
          <w:rFonts w:ascii="Times New Roman" w:eastAsia="Times New Roman" w:hAnsi="Times New Roman" w:cs="Times New Roman"/>
          <w:sz w:val="24"/>
          <w:szCs w:val="24"/>
          <w:lang w:val="en-US"/>
        </w:rPr>
        <w:t xml:space="preserve"> reflect a systematic and </w:t>
      </w:r>
      <w:r w:rsidR="006C3ACA">
        <w:rPr>
          <w:rFonts w:ascii="Times New Roman" w:eastAsia="Times New Roman" w:hAnsi="Times New Roman" w:cs="Times New Roman"/>
          <w:sz w:val="24"/>
          <w:szCs w:val="24"/>
          <w:lang w:val="en-US"/>
        </w:rPr>
        <w:t>institutionalized</w:t>
      </w:r>
      <w:r w:rsidR="002B7000">
        <w:rPr>
          <w:rFonts w:ascii="Times New Roman" w:eastAsia="Times New Roman" w:hAnsi="Times New Roman" w:cs="Times New Roman"/>
          <w:sz w:val="24"/>
          <w:szCs w:val="24"/>
          <w:lang w:val="en-US"/>
        </w:rPr>
        <w:t xml:space="preserve"> culture sustained by fraternity structures, traditions, and practices that have allowed</w:t>
      </w:r>
      <w:r w:rsidR="006C3ACA">
        <w:rPr>
          <w:rFonts w:ascii="Times New Roman" w:eastAsia="Times New Roman" w:hAnsi="Times New Roman" w:cs="Times New Roman"/>
          <w:sz w:val="24"/>
          <w:szCs w:val="24"/>
          <w:lang w:val="en-US"/>
        </w:rPr>
        <w:t xml:space="preserve"> harmful behavior to persist across chapters and generations</w:t>
      </w:r>
      <w:r w:rsidR="00AA568C">
        <w:rPr>
          <w:rFonts w:ascii="Times New Roman" w:eastAsia="Times New Roman" w:hAnsi="Times New Roman" w:cs="Times New Roman"/>
          <w:sz w:val="24"/>
          <w:szCs w:val="24"/>
          <w:lang w:val="en-US"/>
        </w:rPr>
        <w:t>,</w:t>
      </w:r>
    </w:p>
    <w:p w14:paraId="1816570C" w14:textId="3EE1D7E9" w:rsidR="00F509C0" w:rsidRPr="00F509C0" w:rsidRDefault="00F509C0" w:rsidP="7E8FBD8E">
      <w:pPr>
        <w:spacing w:after="120"/>
        <w:rPr>
          <w:rFonts w:ascii="Times New Roman" w:eastAsia="Times New Roman" w:hAnsi="Times New Roman" w:cs="Times New Roman"/>
          <w:sz w:val="24"/>
          <w:szCs w:val="24"/>
          <w:lang w:val="en-US"/>
        </w:rPr>
      </w:pPr>
      <w:r w:rsidRPr="00477F5E">
        <w:rPr>
          <w:rFonts w:ascii="Times New Roman" w:eastAsia="Times New Roman" w:hAnsi="Times New Roman" w:cs="Times New Roman"/>
          <w:b/>
          <w:bCs/>
          <w:sz w:val="24"/>
          <w:szCs w:val="24"/>
          <w:lang w:val="en-US"/>
        </w:rPr>
        <w:t>Whereas</w:t>
      </w:r>
      <w:r>
        <w:rPr>
          <w:rFonts w:ascii="Times New Roman" w:eastAsia="Times New Roman" w:hAnsi="Times New Roman" w:cs="Times New Roman"/>
          <w:sz w:val="24"/>
          <w:szCs w:val="24"/>
          <w:lang w:val="en-US"/>
        </w:rPr>
        <w:t>, on October 5</w:t>
      </w:r>
      <w:r w:rsidRPr="00477F5E">
        <w:rPr>
          <w:rFonts w:ascii="Times New Roman" w:eastAsia="Times New Roman" w:hAnsi="Times New Roman" w:cs="Times New Roman"/>
          <w:sz w:val="24"/>
          <w:szCs w:val="24"/>
          <w:vertAlign w:val="superscript"/>
          <w:lang w:val="en-US"/>
        </w:rPr>
        <w:t>th</w:t>
      </w:r>
      <w:r>
        <w:rPr>
          <w:rFonts w:ascii="Times New Roman" w:eastAsia="Times New Roman" w:hAnsi="Times New Roman" w:cs="Times New Roman"/>
          <w:sz w:val="24"/>
          <w:szCs w:val="24"/>
          <w:lang w:val="en-US"/>
        </w:rPr>
        <w:t xml:space="preserve">, 2026, thousands of students, faculty, employees, alumni and members of the Cornell community gathered at Ho Plaza and marched to Day Hall demanding, among other things, the </w:t>
      </w:r>
      <w:r w:rsidR="00520B44">
        <w:rPr>
          <w:rFonts w:ascii="Times New Roman" w:eastAsia="Times New Roman" w:hAnsi="Times New Roman" w:cs="Times New Roman"/>
          <w:sz w:val="24"/>
          <w:szCs w:val="24"/>
          <w:lang w:val="en-US"/>
        </w:rPr>
        <w:t>abolition of the IFC and IFC affiliated fraternities</w:t>
      </w:r>
      <w:r w:rsidR="00AA568C">
        <w:rPr>
          <w:rFonts w:ascii="Times New Roman" w:eastAsia="Times New Roman" w:hAnsi="Times New Roman" w:cs="Times New Roman"/>
          <w:sz w:val="24"/>
          <w:szCs w:val="24"/>
          <w:lang w:val="en-US"/>
        </w:rPr>
        <w:t>,</w:t>
      </w:r>
    </w:p>
    <w:p w14:paraId="117B6A96" w14:textId="54D49FDE" w:rsidR="0C93FCC8" w:rsidRDefault="0C93FCC8" w:rsidP="4C3470F5">
      <w:pPr>
        <w:spacing w:after="120"/>
      </w:pPr>
      <w:r w:rsidRPr="00BB2091">
        <w:rPr>
          <w:rFonts w:ascii="Times New Roman" w:eastAsia="Times New Roman" w:hAnsi="Times New Roman" w:cs="Times New Roman"/>
          <w:b/>
          <w:bCs/>
          <w:sz w:val="24"/>
          <w:szCs w:val="24"/>
          <w:lang w:val="en-US"/>
        </w:rPr>
        <w:t>Whereas</w:t>
      </w:r>
      <w:r w:rsidRPr="4C3470F5">
        <w:rPr>
          <w:rFonts w:ascii="Times New Roman" w:eastAsia="Times New Roman" w:hAnsi="Times New Roman" w:cs="Times New Roman"/>
          <w:sz w:val="24"/>
          <w:szCs w:val="24"/>
          <w:lang w:val="en-US"/>
        </w:rPr>
        <w:t>, this resolution recognizes the fundamental distinction between fraternities governed by Cornell’s Interfraternity Council (IFC) and organizations represented by the Multicultural Greek and Fraternal Council (MGFC); MGFC organizations were founded by and for Black, Latino/a, Asian, Indigenous, and other historically marginalized students who were excluded from or underserved by traditional Greek-letter institutions, and these organizations hold distinct historical and cultural significance as spaces for community, cultural preservation, mutual support, service, and belonging</w:t>
      </w:r>
      <w:r w:rsidR="00AA568C">
        <w:rPr>
          <w:rFonts w:ascii="Times New Roman" w:eastAsia="Times New Roman" w:hAnsi="Times New Roman" w:cs="Times New Roman"/>
          <w:sz w:val="24"/>
          <w:szCs w:val="24"/>
          <w:lang w:val="en-US"/>
        </w:rPr>
        <w:t>,</w:t>
      </w:r>
    </w:p>
    <w:p w14:paraId="3684BF63" w14:textId="260C26E0" w:rsidR="2DE78A08" w:rsidRDefault="2DE78A08" w:rsidP="4C3470F5">
      <w:pPr>
        <w:spacing w:after="120"/>
      </w:pPr>
      <w:r w:rsidRPr="4C3470F5">
        <w:rPr>
          <w:rFonts w:ascii="Times New Roman" w:eastAsia="Times New Roman" w:hAnsi="Times New Roman" w:cs="Times New Roman"/>
          <w:b/>
          <w:bCs/>
          <w:sz w:val="24"/>
          <w:szCs w:val="24"/>
        </w:rPr>
        <w:lastRenderedPageBreak/>
        <w:t xml:space="preserve">Be it </w:t>
      </w:r>
      <w:proofErr w:type="gramStart"/>
      <w:r w:rsidRPr="4C3470F5">
        <w:rPr>
          <w:rFonts w:ascii="Times New Roman" w:eastAsia="Times New Roman" w:hAnsi="Times New Roman" w:cs="Times New Roman"/>
          <w:b/>
          <w:bCs/>
          <w:sz w:val="24"/>
          <w:szCs w:val="24"/>
        </w:rPr>
        <w:t>therefore resolved,</w:t>
      </w:r>
      <w:proofErr w:type="gramEnd"/>
      <w:r w:rsidRPr="4C3470F5">
        <w:rPr>
          <w:rFonts w:ascii="Times New Roman" w:eastAsia="Times New Roman" w:hAnsi="Times New Roman" w:cs="Times New Roman"/>
          <w:sz w:val="24"/>
          <w:szCs w:val="24"/>
        </w:rPr>
        <w:t xml:space="preserve"> </w:t>
      </w:r>
      <w:r w:rsidR="39E11230" w:rsidRPr="4C3470F5">
        <w:rPr>
          <w:rFonts w:ascii="Times New Roman" w:eastAsia="Times New Roman" w:hAnsi="Times New Roman" w:cs="Times New Roman"/>
          <w:sz w:val="24"/>
          <w:szCs w:val="24"/>
          <w:lang w:val="en-US"/>
        </w:rPr>
        <w:t>that the Student Assembly recommends that Cornell University abolish the Interfraternity Council (IFC) and withdraw University recognition from all IFC-affiliated fraternity chapters</w:t>
      </w:r>
      <w:r w:rsidR="00AA568C">
        <w:rPr>
          <w:rFonts w:ascii="Times New Roman" w:eastAsia="Times New Roman" w:hAnsi="Times New Roman" w:cs="Times New Roman"/>
          <w:sz w:val="24"/>
          <w:szCs w:val="24"/>
          <w:lang w:val="en-US"/>
        </w:rPr>
        <w:t>,</w:t>
      </w:r>
    </w:p>
    <w:p w14:paraId="6D2A36BD" w14:textId="1609D643" w:rsidR="373E8302" w:rsidRDefault="373E8302" w:rsidP="4C3470F5">
      <w:pPr>
        <w:spacing w:after="120"/>
      </w:pPr>
      <w:r w:rsidRPr="4C3470F5">
        <w:rPr>
          <w:rFonts w:ascii="Times New Roman" w:eastAsia="Times New Roman" w:hAnsi="Times New Roman" w:cs="Times New Roman"/>
          <w:b/>
          <w:bCs/>
          <w:sz w:val="24"/>
          <w:szCs w:val="24"/>
          <w:lang w:val="en-US"/>
        </w:rPr>
        <w:t xml:space="preserve">Be </w:t>
      </w:r>
      <w:r w:rsidR="7A915FC7" w:rsidRPr="4C3470F5">
        <w:rPr>
          <w:rFonts w:ascii="Times New Roman" w:eastAsia="Times New Roman" w:hAnsi="Times New Roman" w:cs="Times New Roman"/>
          <w:b/>
          <w:bCs/>
          <w:sz w:val="24"/>
          <w:szCs w:val="24"/>
          <w:lang w:val="en-US"/>
        </w:rPr>
        <w:t xml:space="preserve">it </w:t>
      </w:r>
      <w:proofErr w:type="gramStart"/>
      <w:r w:rsidR="27B6C0F1" w:rsidRPr="4C3470F5">
        <w:rPr>
          <w:rFonts w:ascii="Times New Roman" w:eastAsia="Times New Roman" w:hAnsi="Times New Roman" w:cs="Times New Roman"/>
          <w:b/>
          <w:bCs/>
          <w:sz w:val="24"/>
          <w:szCs w:val="24"/>
          <w:lang w:val="en-US"/>
        </w:rPr>
        <w:t>further</w:t>
      </w:r>
      <w:r w:rsidR="004732D9">
        <w:rPr>
          <w:rFonts w:ascii="Times New Roman" w:eastAsia="Times New Roman" w:hAnsi="Times New Roman" w:cs="Times New Roman"/>
          <w:b/>
          <w:bCs/>
          <w:sz w:val="24"/>
          <w:szCs w:val="24"/>
          <w:lang w:val="en-US"/>
        </w:rPr>
        <w:t xml:space="preserve"> </w:t>
      </w:r>
      <w:r w:rsidRPr="4C3470F5">
        <w:rPr>
          <w:rFonts w:ascii="Times New Roman" w:eastAsia="Times New Roman" w:hAnsi="Times New Roman" w:cs="Times New Roman"/>
          <w:b/>
          <w:bCs/>
          <w:sz w:val="24"/>
          <w:szCs w:val="24"/>
          <w:lang w:val="en-US"/>
        </w:rPr>
        <w:t>resolved,</w:t>
      </w:r>
      <w:proofErr w:type="gramEnd"/>
      <w:r w:rsidR="0165E726" w:rsidRPr="4C3470F5">
        <w:rPr>
          <w:rFonts w:ascii="Times New Roman" w:eastAsia="Times New Roman" w:hAnsi="Times New Roman" w:cs="Times New Roman"/>
          <w:sz w:val="24"/>
          <w:szCs w:val="24"/>
          <w:lang w:val="en-US"/>
        </w:rPr>
        <w:t xml:space="preserve"> that this recommendation take effect beginning with the 2027–2028 academic year, providing students currently residing in IFC fraternity chapter houses sufficient time to secure alternative housing and allowing Cornell adequate time to develop a transition plan</w:t>
      </w:r>
      <w:r w:rsidR="00AA568C">
        <w:rPr>
          <w:rFonts w:ascii="Times New Roman" w:eastAsia="Times New Roman" w:hAnsi="Times New Roman" w:cs="Times New Roman"/>
          <w:sz w:val="24"/>
          <w:szCs w:val="24"/>
          <w:lang w:val="en-US"/>
        </w:rPr>
        <w:t>,</w:t>
      </w:r>
    </w:p>
    <w:p w14:paraId="256F33B0" w14:textId="24794F83" w:rsidR="380A5142" w:rsidRDefault="380A5142" w:rsidP="4C3470F5">
      <w:pPr>
        <w:spacing w:after="120"/>
        <w:rPr>
          <w:rFonts w:ascii="Times New Roman" w:eastAsia="Times New Roman" w:hAnsi="Times New Roman" w:cs="Times New Roman"/>
          <w:sz w:val="24"/>
          <w:szCs w:val="24"/>
          <w:lang w:val="en-US"/>
        </w:rPr>
      </w:pPr>
      <w:r w:rsidRPr="2D910905">
        <w:rPr>
          <w:rFonts w:ascii="Times New Roman" w:eastAsia="Times New Roman" w:hAnsi="Times New Roman" w:cs="Times New Roman"/>
          <w:b/>
          <w:bCs/>
          <w:sz w:val="24"/>
          <w:szCs w:val="24"/>
          <w:lang w:val="en-US"/>
        </w:rPr>
        <w:t xml:space="preserve">Be it </w:t>
      </w:r>
      <w:proofErr w:type="gramStart"/>
      <w:r w:rsidR="00BB2091" w:rsidRPr="2D910905">
        <w:rPr>
          <w:rFonts w:ascii="Times New Roman" w:eastAsia="Times New Roman" w:hAnsi="Times New Roman" w:cs="Times New Roman"/>
          <w:b/>
          <w:bCs/>
          <w:sz w:val="24"/>
          <w:szCs w:val="24"/>
          <w:lang w:val="en-US"/>
        </w:rPr>
        <w:t>finally resolved</w:t>
      </w:r>
      <w:r w:rsidR="788FD6C3" w:rsidRPr="2D910905">
        <w:rPr>
          <w:rFonts w:ascii="Times New Roman" w:eastAsia="Times New Roman" w:hAnsi="Times New Roman" w:cs="Times New Roman"/>
          <w:b/>
          <w:bCs/>
          <w:sz w:val="24"/>
          <w:szCs w:val="24"/>
          <w:lang w:val="en-US"/>
        </w:rPr>
        <w:t>,</w:t>
      </w:r>
      <w:proofErr w:type="gramEnd"/>
      <w:r w:rsidRPr="2D910905">
        <w:rPr>
          <w:rFonts w:ascii="Times New Roman" w:eastAsia="Times New Roman" w:hAnsi="Times New Roman" w:cs="Times New Roman"/>
          <w:sz w:val="24"/>
          <w:szCs w:val="24"/>
          <w:lang w:val="en-US"/>
        </w:rPr>
        <w:t xml:space="preserve"> that Cornell University develop a plan to transition former IFC fraternity chapter houses,</w:t>
      </w:r>
      <w:r w:rsidR="3B06221A" w:rsidRPr="2D910905">
        <w:rPr>
          <w:rFonts w:ascii="Times New Roman" w:eastAsia="Times New Roman" w:hAnsi="Times New Roman" w:cs="Times New Roman"/>
          <w:sz w:val="24"/>
          <w:szCs w:val="24"/>
          <w:lang w:val="en-US"/>
        </w:rPr>
        <w:t xml:space="preserve"> </w:t>
      </w:r>
      <w:r w:rsidRPr="2D910905">
        <w:rPr>
          <w:rFonts w:ascii="Times New Roman" w:eastAsia="Times New Roman" w:hAnsi="Times New Roman" w:cs="Times New Roman"/>
          <w:sz w:val="24"/>
          <w:szCs w:val="24"/>
          <w:lang w:val="en-US"/>
        </w:rPr>
        <w:t>into</w:t>
      </w:r>
      <w:r w:rsidR="6BDE89B1" w:rsidRPr="2D910905">
        <w:rPr>
          <w:rFonts w:ascii="Times New Roman" w:eastAsia="Times New Roman" w:hAnsi="Times New Roman" w:cs="Times New Roman"/>
          <w:sz w:val="24"/>
          <w:szCs w:val="24"/>
          <w:lang w:val="en-US"/>
        </w:rPr>
        <w:t xml:space="preserve"> affordable</w:t>
      </w:r>
      <w:r w:rsidRPr="2D910905">
        <w:rPr>
          <w:rFonts w:ascii="Times New Roman" w:eastAsia="Times New Roman" w:hAnsi="Times New Roman" w:cs="Times New Roman"/>
          <w:sz w:val="24"/>
          <w:szCs w:val="24"/>
          <w:lang w:val="en-US"/>
        </w:rPr>
        <w:t xml:space="preserve"> University-operated or other non-fraternity student housing, expanding residential capacity and ensuring that spaces previously reserved primarily for members of private fraternity organizations can instead serve the broader Cornell student community.</w:t>
      </w:r>
    </w:p>
    <w:p w14:paraId="7D73260D" w14:textId="7C5F8889" w:rsidR="4C3470F5" w:rsidRDefault="4C3470F5" w:rsidP="4C3470F5">
      <w:pPr>
        <w:spacing w:after="120"/>
        <w:rPr>
          <w:rFonts w:ascii="Times New Roman" w:eastAsia="Times New Roman" w:hAnsi="Times New Roman" w:cs="Times New Roman"/>
          <w:sz w:val="24"/>
          <w:szCs w:val="24"/>
          <w:lang w:val="en-US"/>
        </w:rPr>
      </w:pPr>
    </w:p>
    <w:p w14:paraId="00000011" w14:textId="77777777" w:rsidR="007C0BAC" w:rsidRDefault="004C7F36">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2" w14:textId="2C45B52C" w:rsidR="007C0BAC" w:rsidRDefault="07CD24EC" w:rsidP="7E8FBD8E">
      <w:pPr>
        <w:spacing w:after="120"/>
        <w:rPr>
          <w:rFonts w:ascii="Times New Roman" w:eastAsia="Times New Roman" w:hAnsi="Times New Roman" w:cs="Times New Roman"/>
          <w:sz w:val="24"/>
          <w:szCs w:val="24"/>
          <w:lang w:val="en-US"/>
        </w:rPr>
      </w:pPr>
      <w:r w:rsidRPr="07CD24EC">
        <w:rPr>
          <w:rFonts w:ascii="Times New Roman" w:eastAsia="Times New Roman" w:hAnsi="Times New Roman" w:cs="Times New Roman"/>
          <w:sz w:val="24"/>
          <w:szCs w:val="24"/>
          <w:lang w:val="en-US"/>
        </w:rPr>
        <w:t>Adam Sendelbach</w:t>
      </w:r>
      <w:r w:rsidR="004F374D">
        <w:br/>
      </w:r>
      <w:r w:rsidRPr="07CD24EC">
        <w:rPr>
          <w:rFonts w:ascii="Times New Roman" w:eastAsia="Times New Roman" w:hAnsi="Times New Roman" w:cs="Times New Roman"/>
          <w:sz w:val="24"/>
          <w:szCs w:val="24"/>
          <w:lang w:val="en-US"/>
        </w:rPr>
        <w:t xml:space="preserve">School of Industrial and Labor Relation Representative, </w:t>
      </w:r>
      <w:r w:rsidRPr="07CD24EC">
        <w:rPr>
          <w:rFonts w:ascii="Times New Roman" w:eastAsia="Times New Roman" w:hAnsi="Times New Roman" w:cs="Times New Roman"/>
          <w:i/>
          <w:iCs/>
          <w:sz w:val="24"/>
          <w:szCs w:val="24"/>
          <w:lang w:val="en-US"/>
        </w:rPr>
        <w:t>Student Assembly</w:t>
      </w:r>
    </w:p>
    <w:p w14:paraId="00000013" w14:textId="46F5A919" w:rsidR="007C0BAC" w:rsidRDefault="07CD24EC" w:rsidP="07CD24EC">
      <w:pPr>
        <w:rPr>
          <w:rFonts w:ascii="Times New Roman" w:eastAsia="Times New Roman" w:hAnsi="Times New Roman" w:cs="Times New Roman"/>
          <w:i/>
          <w:iCs/>
          <w:sz w:val="24"/>
          <w:szCs w:val="24"/>
          <w:lang w:val="en-US"/>
        </w:rPr>
      </w:pPr>
      <w:r w:rsidRPr="07CD24EC">
        <w:rPr>
          <w:rFonts w:ascii="Times New Roman" w:eastAsia="Times New Roman" w:hAnsi="Times New Roman" w:cs="Times New Roman"/>
          <w:sz w:val="24"/>
          <w:szCs w:val="24"/>
          <w:lang w:val="en-US"/>
        </w:rPr>
        <w:t>Yasmeen Masoud</w:t>
      </w:r>
      <w:r w:rsidR="00B84E20">
        <w:br/>
      </w:r>
      <w:r w:rsidRPr="07CD24EC">
        <w:rPr>
          <w:rFonts w:ascii="Times New Roman" w:eastAsia="Times New Roman" w:hAnsi="Times New Roman" w:cs="Times New Roman"/>
          <w:sz w:val="24"/>
          <w:szCs w:val="24"/>
          <w:lang w:val="en-US"/>
        </w:rPr>
        <w:t xml:space="preserve">Brooks School of Public Policy Representative, </w:t>
      </w:r>
      <w:r w:rsidRPr="07CD24EC">
        <w:rPr>
          <w:rFonts w:ascii="Times New Roman" w:eastAsia="Times New Roman" w:hAnsi="Times New Roman" w:cs="Times New Roman"/>
          <w:i/>
          <w:iCs/>
          <w:sz w:val="24"/>
          <w:szCs w:val="24"/>
          <w:lang w:val="en-US"/>
        </w:rPr>
        <w:t>Student Assembly</w:t>
      </w:r>
    </w:p>
    <w:p w14:paraId="3E52EC82" w14:textId="55260539" w:rsidR="0031469D" w:rsidRDefault="07CD24EC" w:rsidP="7E8FBD8E">
      <w:pPr>
        <w:spacing w:after="120"/>
      </w:pPr>
      <w:r w:rsidRPr="07CD24EC">
        <w:rPr>
          <w:rFonts w:ascii="Times New Roman" w:eastAsia="Times New Roman" w:hAnsi="Times New Roman" w:cs="Times New Roman"/>
          <w:sz w:val="24"/>
          <w:szCs w:val="24"/>
          <w:lang w:val="en-US"/>
        </w:rPr>
        <w:t xml:space="preserve">Vice President of Diversity, Equity and Inclusion, </w:t>
      </w:r>
      <w:r w:rsidRPr="07CD24EC">
        <w:rPr>
          <w:rFonts w:ascii="Times New Roman" w:eastAsia="Times New Roman" w:hAnsi="Times New Roman" w:cs="Times New Roman"/>
          <w:i/>
          <w:iCs/>
          <w:sz w:val="24"/>
          <w:szCs w:val="24"/>
          <w:lang w:val="en-US"/>
        </w:rPr>
        <w:t>Student Assembly</w:t>
      </w:r>
    </w:p>
    <w:p w14:paraId="5BE43AEB" w14:textId="2CDC60D7" w:rsidR="680D2B84" w:rsidRDefault="07CD24EC" w:rsidP="680D2B84">
      <w:pPr>
        <w:spacing w:after="120"/>
      </w:pPr>
      <w:r w:rsidRPr="07CD24EC">
        <w:rPr>
          <w:rFonts w:ascii="Times New Roman" w:eastAsia="Times New Roman" w:hAnsi="Times New Roman" w:cs="Times New Roman"/>
          <w:sz w:val="24"/>
          <w:szCs w:val="24"/>
          <w:lang w:val="en-US"/>
        </w:rPr>
        <w:t>Strummer Dunn</w:t>
      </w:r>
      <w:r w:rsidR="680D2B84">
        <w:br/>
      </w:r>
      <w:r w:rsidRPr="07CD24EC">
        <w:rPr>
          <w:rFonts w:ascii="Times New Roman" w:eastAsia="Times New Roman" w:hAnsi="Times New Roman" w:cs="Times New Roman"/>
          <w:sz w:val="24"/>
          <w:szCs w:val="24"/>
          <w:lang w:val="en-US"/>
        </w:rPr>
        <w:t xml:space="preserve">Students with Disabilities Representative, </w:t>
      </w:r>
      <w:r w:rsidRPr="07CD24EC">
        <w:rPr>
          <w:rFonts w:ascii="Times New Roman" w:eastAsia="Times New Roman" w:hAnsi="Times New Roman" w:cs="Times New Roman"/>
          <w:i/>
          <w:iCs/>
          <w:sz w:val="24"/>
          <w:szCs w:val="24"/>
          <w:lang w:val="en-US"/>
        </w:rPr>
        <w:t>Student Assembly</w:t>
      </w:r>
    </w:p>
    <w:p w14:paraId="37188A43" w14:textId="793004C6" w:rsidR="680D2B84" w:rsidRDefault="07CD24EC" w:rsidP="07CD24EC">
      <w:pPr>
        <w:spacing w:after="120"/>
        <w:rPr>
          <w:rFonts w:ascii="Times New Roman" w:eastAsia="Times New Roman" w:hAnsi="Times New Roman" w:cs="Times New Roman"/>
          <w:sz w:val="24"/>
          <w:szCs w:val="24"/>
          <w:lang w:val="en-US"/>
        </w:rPr>
      </w:pPr>
      <w:r w:rsidRPr="07CD24EC">
        <w:rPr>
          <w:rFonts w:ascii="Times New Roman" w:eastAsia="Times New Roman" w:hAnsi="Times New Roman" w:cs="Times New Roman"/>
          <w:sz w:val="24"/>
          <w:szCs w:val="24"/>
          <w:lang w:val="en-US"/>
        </w:rPr>
        <w:t>Amelia Lyons</w:t>
      </w:r>
      <w:r w:rsidR="680D2B84">
        <w:br/>
      </w:r>
      <w:r w:rsidRPr="07CD24EC">
        <w:rPr>
          <w:rFonts w:ascii="Times New Roman" w:eastAsia="Times New Roman" w:hAnsi="Times New Roman" w:cs="Times New Roman"/>
          <w:sz w:val="24"/>
          <w:szCs w:val="24"/>
          <w:lang w:val="en-US"/>
        </w:rPr>
        <w:t xml:space="preserve">College of Architecture, Art, and Planning Representative, </w:t>
      </w:r>
      <w:r w:rsidRPr="07CD24EC">
        <w:rPr>
          <w:rFonts w:ascii="Times New Roman" w:eastAsia="Times New Roman" w:hAnsi="Times New Roman" w:cs="Times New Roman"/>
          <w:i/>
          <w:iCs/>
          <w:sz w:val="24"/>
          <w:szCs w:val="24"/>
          <w:lang w:val="en-US"/>
        </w:rPr>
        <w:t>Student Assembly</w:t>
      </w:r>
    </w:p>
    <w:p w14:paraId="44B3EE83" w14:textId="54C872FD" w:rsidR="680D2B84" w:rsidRDefault="07CD24EC" w:rsidP="07CD24EC">
      <w:pPr>
        <w:spacing w:after="120"/>
        <w:rPr>
          <w:rFonts w:ascii="Times New Roman" w:eastAsia="Times New Roman" w:hAnsi="Times New Roman" w:cs="Times New Roman"/>
          <w:sz w:val="24"/>
          <w:szCs w:val="24"/>
          <w:lang w:val="en-US"/>
        </w:rPr>
      </w:pPr>
      <w:r w:rsidRPr="07CD24EC">
        <w:rPr>
          <w:rFonts w:ascii="Times New Roman" w:eastAsia="Times New Roman" w:hAnsi="Times New Roman" w:cs="Times New Roman"/>
          <w:sz w:val="24"/>
          <w:szCs w:val="24"/>
          <w:lang w:val="en-US"/>
        </w:rPr>
        <w:t>Adriana Vink</w:t>
      </w:r>
      <w:r w:rsidR="680D2B84">
        <w:br/>
      </w:r>
      <w:r w:rsidRPr="07CD24EC">
        <w:rPr>
          <w:rFonts w:ascii="Times New Roman" w:eastAsia="Times New Roman" w:hAnsi="Times New Roman" w:cs="Times New Roman"/>
          <w:sz w:val="24"/>
          <w:szCs w:val="24"/>
          <w:lang w:val="en-US"/>
        </w:rPr>
        <w:t xml:space="preserve">Student Workers Representative, </w:t>
      </w:r>
      <w:r w:rsidRPr="07CD24EC">
        <w:rPr>
          <w:rFonts w:ascii="Times New Roman" w:eastAsia="Times New Roman" w:hAnsi="Times New Roman" w:cs="Times New Roman"/>
          <w:i/>
          <w:iCs/>
          <w:sz w:val="24"/>
          <w:szCs w:val="24"/>
          <w:lang w:val="en-US"/>
        </w:rPr>
        <w:t>Student Assembly</w:t>
      </w:r>
    </w:p>
    <w:p w14:paraId="6EC8DA46" w14:textId="77777777" w:rsidR="009F068A" w:rsidRDefault="009F068A" w:rsidP="009F068A">
      <w:pPr>
        <w:pStyle w:val="NormalWeb"/>
        <w:shd w:val="clear" w:color="auto" w:fill="FFFFFF"/>
        <w:spacing w:before="0" w:beforeAutospacing="0" w:after="0" w:afterAutospacing="0"/>
        <w:jc w:val="center"/>
      </w:pPr>
      <w:r>
        <w:rPr>
          <w:color w:val="000000"/>
        </w:rPr>
        <w:t>Works Cited</w:t>
      </w:r>
    </w:p>
    <w:p w14:paraId="2A6AAA04" w14:textId="24839530"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[1] Arenson, Karen W. "University Announces Ban on Fraternities and Sororities." </w:t>
      </w:r>
      <w:r>
        <w:rPr>
          <w:i/>
          <w:iCs/>
          <w:color w:val="000000"/>
        </w:rPr>
        <w:t>Nytimes.com</w:t>
      </w:r>
      <w:r>
        <w:rPr>
          <w:color w:val="000000"/>
        </w:rPr>
        <w:t xml:space="preserve">, The New York Times, 22 May 2002, </w:t>
      </w:r>
      <w:hyperlink r:id="rId11" w:history="1">
        <w:r>
          <w:rPr>
            <w:rStyle w:val="Hyperlink"/>
            <w:color w:val="1155CC"/>
          </w:rPr>
          <w:t>www.nytimes.com/2002/05/22/nyregion/university-announces-ban-on-fraternities-and-sororities.html</w:t>
        </w:r>
      </w:hyperlink>
      <w:r>
        <w:rPr>
          <w:color w:val="000000"/>
        </w:rPr>
        <w:t>. </w:t>
      </w:r>
    </w:p>
    <w:p w14:paraId="59091539" w14:textId="3DD5A71B" w:rsidR="009F068A" w:rsidRDefault="009F068A" w:rsidP="009F068A">
      <w:pPr>
        <w:pStyle w:val="NormalWeb"/>
        <w:shd w:val="clear" w:color="auto" w:fill="FFFFFF"/>
        <w:spacing w:before="0" w:beforeAutospacing="0" w:after="0" w:afterAutospacing="0" w:line="480" w:lineRule="auto"/>
        <w:ind w:left="720" w:right="80"/>
      </w:pPr>
      <w:r>
        <w:rPr>
          <w:color w:val="000000"/>
        </w:rPr>
        <w:lastRenderedPageBreak/>
        <w:t xml:space="preserve">[2] Associated Press. "Cornell frat parties on hold; </w:t>
      </w:r>
      <w:proofErr w:type="spellStart"/>
      <w:r>
        <w:rPr>
          <w:color w:val="000000"/>
        </w:rPr>
        <w:t>druggings</w:t>
      </w:r>
      <w:proofErr w:type="spellEnd"/>
      <w:r>
        <w:rPr>
          <w:color w:val="000000"/>
        </w:rPr>
        <w:t xml:space="preserve">, assault reported." AP News, 8 Nov. 2022, </w:t>
      </w:r>
      <w:hyperlink r:id="rId12" w:history="1">
        <w:r>
          <w:rPr>
            <w:rStyle w:val="Hyperlink"/>
            <w:color w:val="1155CC"/>
          </w:rPr>
          <w:t>apnews.com/article/education-ithaca-cornell-university-a2db72714652db55b3e89833335afaf8</w:t>
        </w:r>
      </w:hyperlink>
      <w:r>
        <w:rPr>
          <w:color w:val="000000"/>
        </w:rPr>
        <w:t>. </w:t>
      </w:r>
    </w:p>
    <w:p w14:paraId="4C800745" w14:textId="77956BB0"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[3] "Fraternity chapter guilty in Cornell hazing death." AP News, 28 June 2012, </w:t>
      </w:r>
      <w:hyperlink r:id="rId13" w:history="1">
        <w:r>
          <w:rPr>
            <w:rStyle w:val="Hyperlink"/>
            <w:color w:val="1155CC"/>
          </w:rPr>
          <w:t>apnews.com/9708a9675f3d4b38b88fc2b6a666ebb8</w:t>
        </w:r>
      </w:hyperlink>
      <w:r>
        <w:rPr>
          <w:color w:val="000000"/>
        </w:rPr>
        <w:t>. </w:t>
      </w:r>
    </w:p>
    <w:p w14:paraId="66A3BA8E" w14:textId="03024A8A"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[4] "Fraternity disciplined for sex contest dubbed Pig Roast." AP News, 6 Feb. 2018, </w:t>
      </w:r>
      <w:hyperlink r:id="rId14" w:history="1">
        <w:r>
          <w:rPr>
            <w:rStyle w:val="Hyperlink"/>
            <w:color w:val="1155CC"/>
          </w:rPr>
          <w:t>apnews.com/bcde145b90aa470697e8544b342e890a</w:t>
        </w:r>
      </w:hyperlink>
      <w:r>
        <w:rPr>
          <w:color w:val="000000"/>
        </w:rPr>
        <w:t>. </w:t>
      </w:r>
    </w:p>
    <w:p w14:paraId="3238C748" w14:textId="5060FFF2"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[5] Bogel-Burroughs, Nicholas. "A Drunken Hazing, a Fatal Fall and a Cornell Fraternity’s Silence." </w:t>
      </w:r>
      <w:r>
        <w:rPr>
          <w:i/>
          <w:iCs/>
          <w:color w:val="000000"/>
        </w:rPr>
        <w:t>Nytimes.com</w:t>
      </w:r>
      <w:r>
        <w:rPr>
          <w:color w:val="000000"/>
        </w:rPr>
        <w:t xml:space="preserve">, The New York Times, 13 Mar. 2021, </w:t>
      </w:r>
      <w:hyperlink r:id="rId15" w:history="1">
        <w:r>
          <w:rPr>
            <w:rStyle w:val="Hyperlink"/>
            <w:color w:val="1155CC"/>
          </w:rPr>
          <w:t>www.nytimes.com/2021/03/13/nyregion/cornell-fraternities-hazing-death-antonio-tsialas.html</w:t>
        </w:r>
      </w:hyperlink>
      <w:r>
        <w:rPr>
          <w:color w:val="000000"/>
        </w:rPr>
        <w:t>. </w:t>
      </w:r>
    </w:p>
    <w:p w14:paraId="4741EBFF" w14:textId="44724138"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[6] Hollingsworth, Heather. "Cornell's Reckonings with Fraternities Haven't Prevented Misconduct." </w:t>
      </w:r>
      <w:r>
        <w:rPr>
          <w:i/>
          <w:iCs/>
          <w:color w:val="000000"/>
        </w:rPr>
        <w:t>OPD</w:t>
      </w:r>
      <w:r>
        <w:rPr>
          <w:color w:val="000000"/>
        </w:rPr>
        <w:t xml:space="preserve">, 30 Sept. 2026, </w:t>
      </w:r>
      <w:hyperlink r:id="rId16" w:history="1">
        <w:r>
          <w:rPr>
            <w:rStyle w:val="Hyperlink"/>
            <w:color w:val="1155CC"/>
          </w:rPr>
          <w:t>www.opb.org/article/2026/09/30/cornell-s-reckonings-with-fraternities-haven-t-prevented-misconduct/</w:t>
        </w:r>
      </w:hyperlink>
      <w:r>
        <w:rPr>
          <w:color w:val="000000"/>
        </w:rPr>
        <w:t>. </w:t>
      </w:r>
    </w:p>
    <w:p w14:paraId="4707837B" w14:textId="6B76C3CF"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[7] </w:t>
      </w:r>
      <w:proofErr w:type="spellStart"/>
      <w:r>
        <w:rPr>
          <w:color w:val="000000"/>
        </w:rPr>
        <w:t>Margalotti</w:t>
      </w:r>
      <w:proofErr w:type="spellEnd"/>
      <w:r>
        <w:rPr>
          <w:color w:val="000000"/>
        </w:rPr>
        <w:t xml:space="preserve">, Jaime. "Fraternities, Abolition of." </w:t>
      </w:r>
      <w:r>
        <w:rPr>
          <w:i/>
          <w:iCs/>
          <w:color w:val="000000"/>
        </w:rPr>
        <w:t>specialcollections.williams.edu</w:t>
      </w:r>
      <w:r>
        <w:rPr>
          <w:color w:val="000000"/>
        </w:rPr>
        <w:t xml:space="preserve">, Williams College, </w:t>
      </w:r>
      <w:hyperlink r:id="rId17" w:history="1">
        <w:r>
          <w:rPr>
            <w:rStyle w:val="Hyperlink"/>
            <w:color w:val="1155CC"/>
          </w:rPr>
          <w:t>specialcollections.williams.edu/williams-history/groups/abolition-of-fraternities/</w:t>
        </w:r>
      </w:hyperlink>
      <w:r>
        <w:rPr>
          <w:color w:val="000000"/>
        </w:rPr>
        <w:t>. </w:t>
      </w:r>
    </w:p>
    <w:p w14:paraId="064BEA77" w14:textId="742B9192"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[8] Murphy, Cullen. "Board statement and resolution on fraternities." </w:t>
      </w:r>
      <w:r>
        <w:rPr>
          <w:i/>
          <w:iCs/>
          <w:color w:val="000000"/>
        </w:rPr>
        <w:t>amherst.edu</w:t>
      </w:r>
      <w:r>
        <w:rPr>
          <w:color w:val="000000"/>
        </w:rPr>
        <w:t xml:space="preserve">, Board of Trustees, Amherst College, 6 May 2014, </w:t>
      </w:r>
      <w:hyperlink r:id="rId18" w:history="1">
        <w:r>
          <w:rPr>
            <w:rStyle w:val="Hyperlink"/>
            <w:color w:val="1155CC"/>
          </w:rPr>
          <w:t>www.amherst.edu/about/president-college-leadership/trustees/statements/node/546181</w:t>
        </w:r>
      </w:hyperlink>
      <w:r>
        <w:rPr>
          <w:color w:val="000000"/>
        </w:rPr>
        <w:t>. </w:t>
      </w:r>
    </w:p>
    <w:p w14:paraId="296E9679" w14:textId="7A7D3C5F" w:rsidR="009F068A" w:rsidRDefault="009F068A" w:rsidP="009F068A">
      <w:pPr>
        <w:pStyle w:val="NormalWeb"/>
        <w:shd w:val="clear" w:color="auto" w:fill="FFFFFF"/>
        <w:spacing w:before="0" w:beforeAutospacing="0" w:after="0" w:afterAutospacing="0" w:line="480" w:lineRule="auto"/>
        <w:ind w:left="720" w:right="80"/>
      </w:pPr>
      <w:r>
        <w:rPr>
          <w:color w:val="000000"/>
        </w:rPr>
        <w:lastRenderedPageBreak/>
        <w:t>[9] "Presidential Task Force on</w:t>
      </w:r>
      <w:r w:rsidR="000879CB">
        <w:rPr>
          <w:color w:val="000000"/>
        </w:rPr>
        <w:t xml:space="preserve"> </w:t>
      </w:r>
      <w:r>
        <w:rPr>
          <w:color w:val="000000"/>
        </w:rPr>
        <w:t xml:space="preserve">Campus Sexual Assault." </w:t>
      </w:r>
      <w:r>
        <w:rPr>
          <w:i/>
          <w:iCs/>
          <w:color w:val="000000"/>
        </w:rPr>
        <w:t>president.cornell.edu</w:t>
      </w:r>
      <w:r>
        <w:rPr>
          <w:color w:val="000000"/>
        </w:rPr>
        <w:t xml:space="preserve">, Office of the President | Cornell University, 10 Mar. 2026, </w:t>
      </w:r>
      <w:hyperlink r:id="rId19" w:history="1">
        <w:r>
          <w:rPr>
            <w:rStyle w:val="Hyperlink"/>
            <w:color w:val="1155CC"/>
          </w:rPr>
          <w:t>president.cornell.edu/initiatives/task-force-sa/tfsa-final-report-2026.pdf</w:t>
        </w:r>
      </w:hyperlink>
      <w:r>
        <w:rPr>
          <w:color w:val="000000"/>
        </w:rPr>
        <w:t>. </w:t>
      </w:r>
    </w:p>
    <w:p w14:paraId="128F5F20" w14:textId="7C0E2D7C"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[10] </w:t>
      </w:r>
      <w:proofErr w:type="spellStart"/>
      <w:r>
        <w:rPr>
          <w:color w:val="000000"/>
        </w:rPr>
        <w:t>Qusba</w:t>
      </w:r>
      <w:proofErr w:type="spellEnd"/>
      <w:r>
        <w:rPr>
          <w:color w:val="000000"/>
        </w:rPr>
        <w:t xml:space="preserve">, Cereese. "Cornell, Chi Phi Sued by Victim of Alleged Gang Rape, Drugging in 2024." </w:t>
      </w:r>
      <w:r>
        <w:rPr>
          <w:i/>
          <w:iCs/>
          <w:color w:val="000000"/>
        </w:rPr>
        <w:t>cornellsun.com</w:t>
      </w:r>
      <w:r>
        <w:rPr>
          <w:color w:val="000000"/>
        </w:rPr>
        <w:t xml:space="preserve">, The Cornell Daily Sun, 18 Sept. 2026, </w:t>
      </w:r>
      <w:hyperlink r:id="rId20" w:history="1">
        <w:r>
          <w:rPr>
            <w:rStyle w:val="Hyperlink"/>
            <w:color w:val="1155CC"/>
          </w:rPr>
          <w:t>www.cornellsun.com/article/2026/09/tccsuykuvb4z</w:t>
        </w:r>
      </w:hyperlink>
      <w:r>
        <w:rPr>
          <w:color w:val="000000"/>
        </w:rPr>
        <w:t>. </w:t>
      </w:r>
    </w:p>
    <w:p w14:paraId="214106D3" w14:textId="3542E5C5" w:rsidR="009F068A" w:rsidRDefault="009F068A" w:rsidP="009F068A">
      <w:pPr>
        <w:pStyle w:val="NormalWeb"/>
        <w:shd w:val="clear" w:color="auto" w:fill="FFFFFF"/>
        <w:spacing w:before="0" w:beforeAutospacing="0" w:after="0" w:afterAutospacing="0" w:line="480" w:lineRule="auto"/>
        <w:ind w:left="720" w:right="80"/>
      </w:pPr>
      <w:r>
        <w:rPr>
          <w:color w:val="000000"/>
        </w:rPr>
        <w:t>[</w:t>
      </w:r>
      <w:proofErr w:type="gramStart"/>
      <w:r>
        <w:rPr>
          <w:color w:val="000000"/>
        </w:rPr>
        <w:t>11]Romo</w:t>
      </w:r>
      <w:proofErr w:type="gramEnd"/>
      <w:r>
        <w:rPr>
          <w:color w:val="000000"/>
        </w:rPr>
        <w:t xml:space="preserve">, Vanessa. "Swarthmore Fraternities Disband Over Leaked Documents That Detailed Misogyny." </w:t>
      </w:r>
      <w:r>
        <w:rPr>
          <w:i/>
          <w:iCs/>
          <w:color w:val="000000"/>
        </w:rPr>
        <w:t>NPR</w:t>
      </w:r>
      <w:r>
        <w:rPr>
          <w:color w:val="000000"/>
        </w:rPr>
        <w:t xml:space="preserve">, 2 May 2019, </w:t>
      </w:r>
      <w:hyperlink r:id="rId21" w:history="1">
        <w:r>
          <w:rPr>
            <w:rStyle w:val="Hyperlink"/>
            <w:color w:val="1155CC"/>
          </w:rPr>
          <w:t>https://www.npr.org/2019/05/02/718969495/swarthmore-fraternities-disband-over-leaked-documents-that-detailed-misogyny</w:t>
        </w:r>
      </w:hyperlink>
      <w:r>
        <w:rPr>
          <w:color w:val="000000"/>
        </w:rPr>
        <w:t>. </w:t>
      </w:r>
    </w:p>
    <w:p w14:paraId="56AF88F8" w14:textId="50B790F9" w:rsidR="009F068A" w:rsidRDefault="009F068A" w:rsidP="009F068A">
      <w:pPr>
        <w:pStyle w:val="NormalWeb"/>
        <w:shd w:val="clear" w:color="auto" w:fill="FFFFFF"/>
        <w:spacing w:before="0" w:beforeAutospacing="0" w:after="0" w:afterAutospacing="0" w:line="480" w:lineRule="auto"/>
        <w:ind w:left="720" w:right="80"/>
      </w:pPr>
      <w:r>
        <w:rPr>
          <w:color w:val="000000"/>
        </w:rPr>
        <w:t xml:space="preserve">[12] </w:t>
      </w:r>
      <w:proofErr w:type="spellStart"/>
      <w:r>
        <w:rPr>
          <w:color w:val="000000"/>
        </w:rPr>
        <w:t>Schafir</w:t>
      </w:r>
      <w:proofErr w:type="spellEnd"/>
      <w:r>
        <w:rPr>
          <w:color w:val="000000"/>
        </w:rPr>
        <w:t xml:space="preserve">, Reuben. "End of an era: the final years of Bowdoin’s fraternities." </w:t>
      </w:r>
      <w:r>
        <w:rPr>
          <w:i/>
          <w:iCs/>
          <w:color w:val="000000"/>
        </w:rPr>
        <w:t>bowdoinorient.com</w:t>
      </w:r>
      <w:r>
        <w:rPr>
          <w:color w:val="000000"/>
        </w:rPr>
        <w:t xml:space="preserve">, The Bowdoin Orient, 4 Feb. 2022, </w:t>
      </w:r>
      <w:hyperlink r:id="rId22" w:history="1">
        <w:r>
          <w:rPr>
            <w:rStyle w:val="Hyperlink"/>
            <w:color w:val="1155CC"/>
          </w:rPr>
          <w:t>bowdoinorient.com/2022/02/04/end-of-an-era-the-final-years-of-bowdoins-fraternities/</w:t>
        </w:r>
      </w:hyperlink>
      <w:r>
        <w:rPr>
          <w:color w:val="000000"/>
        </w:rPr>
        <w:t xml:space="preserve">. </w:t>
      </w:r>
    </w:p>
    <w:p w14:paraId="27267467" w14:textId="77777777" w:rsidR="009F068A" w:rsidRDefault="009F068A" w:rsidP="009F068A"/>
    <w:p w14:paraId="3319EE45" w14:textId="728966C5" w:rsidR="007C0BAC" w:rsidRPr="00F4445A" w:rsidRDefault="007C0BAC" w:rsidP="7E8FBD8E">
      <w:pPr>
        <w:spacing w:after="120"/>
        <w:rPr>
          <w:rFonts w:ascii="Times New Roman" w:eastAsia="Times" w:hAnsi="Times New Roman" w:cs="Times New Roman"/>
          <w:i/>
          <w:sz w:val="24"/>
          <w:szCs w:val="24"/>
          <w:lang w:val="en-US"/>
        </w:rPr>
      </w:pPr>
    </w:p>
    <w:sectPr w:rsidR="007C0BAC" w:rsidRPr="00F4445A">
      <w:headerReference w:type="default" r:id="rId23"/>
      <w:footerReference w:type="default" r:id="rId24"/>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0A1F6" w14:textId="77777777" w:rsidR="00A71A81" w:rsidRDefault="00A71A81">
      <w:pPr>
        <w:spacing w:line="240" w:lineRule="auto"/>
      </w:pPr>
      <w:r>
        <w:separator/>
      </w:r>
    </w:p>
  </w:endnote>
  <w:endnote w:type="continuationSeparator" w:id="0">
    <w:p w14:paraId="2A18721B" w14:textId="77777777" w:rsidR="00A71A81" w:rsidRDefault="00A71A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D6AC0C3A-0272-6E4B-9BE3-0639B58AE24C}"/>
    <w:embedBold r:id="rId2" w:fontKey="{31DAB866-2874-B842-BB7B-AFCF7228DD75}"/>
    <w:embedItalic r:id="rId3" w:fontKey="{F7FB5BED-12D8-DC46-AAA3-D333A4EF5056}"/>
  </w:font>
  <w:font w:name="Times New Roman">
    <w:panose1 w:val="02020603050405020304"/>
    <w:charset w:val="00"/>
    <w:family w:val="roman"/>
    <w:pitch w:val="variable"/>
    <w:sig w:usb0="E0002EFF" w:usb1="C000785B" w:usb2="00000009" w:usb3="00000000" w:csb0="000001FF" w:csb1="00000000"/>
    <w:embedRegular r:id="rId4" w:fontKey="{AF43FE4D-1FFB-E540-8587-3E2452E19D6A}"/>
    <w:embedBold r:id="rId5" w:fontKey="{122AA4C2-19FA-C446-9900-7345E9CBC770}"/>
    <w:embedItalic r:id="rId6" w:fontKey="{A4ED9520-598F-D143-B1FF-E0C6AFB4D576}"/>
    <w:embedBoldItalic r:id="rId7" w:fontKey="{65F27BBA-9095-F64A-A06C-66802BF31888}"/>
  </w:font>
  <w:font w:name="Calibri">
    <w:panose1 w:val="020F0502020204030204"/>
    <w:charset w:val="00"/>
    <w:family w:val="swiss"/>
    <w:pitch w:val="variable"/>
    <w:sig w:usb0="E4002EFF" w:usb1="C200247B" w:usb2="00000009" w:usb3="00000000" w:csb0="000001FF" w:csb1="00000000"/>
    <w:embedRegular r:id="rId8" w:fontKey="{D2176C1E-C57E-8544-8FBD-17698635722B}"/>
  </w:font>
  <w:font w:name="Arial">
    <w:panose1 w:val="020B0604020202020204"/>
    <w:charset w:val="00"/>
    <w:family w:val="swiss"/>
    <w:pitch w:val="variable"/>
    <w:sig w:usb0="E0002EFF" w:usb1="C000785B" w:usb2="00000009" w:usb3="00000000" w:csb0="000001FF" w:csb1="00000000"/>
    <w:embedRegular r:id="rId9" w:fontKey="{225C4B6D-9F38-3240-85E7-B1A3C4C3696F}"/>
  </w:font>
  <w:font w:name="Georgia">
    <w:panose1 w:val="02040502050405020303"/>
    <w:charset w:val="00"/>
    <w:family w:val="roman"/>
    <w:pitch w:val="variable"/>
    <w:sig w:usb0="00000287" w:usb1="00000000" w:usb2="00000000" w:usb3="00000000" w:csb0="0000009F" w:csb1="00000000"/>
    <w:embedItalic r:id="rId10" w:fontKey="{C577DBC7-B5C6-E741-8C98-98CCAC1D6059}"/>
  </w:font>
  <w:font w:name="Times">
    <w:panose1 w:val="020B06040202020202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embedRegular r:id="rId12" w:fontKey="{935EBB00-D35C-0049-AC43-7D44BE2C2D18}"/>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7" w14:textId="77777777" w:rsidR="007C0BAC" w:rsidRDefault="007C0BAC">
    <w:pPr>
      <w:pBdr>
        <w:bottom w:val="single" w:sz="6" w:space="1" w:color="000000"/>
      </w:pBdr>
      <w:spacing w:line="240" w:lineRule="auto"/>
      <w:jc w:val="center"/>
      <w:rPr>
        <w:i/>
        <w:iCs/>
        <w:color w:val="000000"/>
        <w:sz w:val="21"/>
        <w:szCs w:val="21"/>
      </w:rPr>
    </w:pPr>
  </w:p>
  <w:p w14:paraId="00000018" w14:textId="77777777" w:rsidR="007C0BAC" w:rsidRDefault="007C0BAC">
    <w:pPr>
      <w:spacing w:line="240" w:lineRule="auto"/>
      <w:jc w:val="center"/>
      <w:rPr>
        <w:color w:val="000000"/>
        <w:sz w:val="20"/>
        <w:szCs w:val="20"/>
      </w:rPr>
    </w:pPr>
  </w:p>
  <w:p w14:paraId="00000019" w14:textId="4E847E6C" w:rsidR="007C0BAC" w:rsidRDefault="004C7F36">
    <w:pPr>
      <w:spacing w:line="240" w:lineRule="auto"/>
      <w:jc w:val="center"/>
      <w:rPr>
        <w:color w:val="000000"/>
        <w:sz w:val="20"/>
        <w:szCs w:val="20"/>
      </w:rPr>
    </w:pPr>
    <w:r>
      <w:rPr>
        <w:color w:val="000000"/>
        <w:sz w:val="20"/>
        <w:szCs w:val="20"/>
      </w:rPr>
      <w:t xml:space="preserve">Page </w:t>
    </w:r>
    <w:r w:rsidR="00A1629D">
      <w:rPr>
        <w:color w:val="000000"/>
        <w:sz w:val="20"/>
        <w:szCs w:val="20"/>
      </w:rPr>
      <w:t>1</w:t>
    </w:r>
    <w:r>
      <w:rPr>
        <w:color w:val="000000"/>
        <w:sz w:val="20"/>
        <w:szCs w:val="20"/>
      </w:rPr>
      <w:t xml:space="preserve">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1AB259" w14:textId="77777777" w:rsidR="00A71A81" w:rsidRDefault="00A71A81">
      <w:pPr>
        <w:spacing w:line="240" w:lineRule="auto"/>
      </w:pPr>
      <w:r>
        <w:separator/>
      </w:r>
    </w:p>
  </w:footnote>
  <w:footnote w:type="continuationSeparator" w:id="0">
    <w:p w14:paraId="7ADAEC69" w14:textId="77777777" w:rsidR="00A71A81" w:rsidRDefault="00A71A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4" w14:textId="77777777" w:rsidR="007C0BAC" w:rsidRDefault="004C7F36">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BC095B5" wp14:editId="07777777">
          <wp:extent cx="781814" cy="781814"/>
          <wp:effectExtent l="0" t="0" r="0" b="0"/>
          <wp:docPr id="1809142370"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0D34D94" wp14:editId="07777777">
          <wp:extent cx="2606045" cy="487681"/>
          <wp:effectExtent l="0" t="0" r="0" b="0"/>
          <wp:docPr id="18091423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5"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p w14:paraId="00000016"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hdr>
</file>

<file path=word/intelligence2.xml><?xml version="1.0" encoding="utf-8"?>
<int2:intelligence xmlns:int2="http://schemas.microsoft.com/office/intelligence/2020/intelligence" xmlns:oel="http://schemas.microsoft.com/office/2019/extlst">
  <int2:observations>
    <int2:bookmark int2:bookmarkName="_Int_1mK3Andf" int2:invalidationBookmarkName="" int2:hashCode="t4uPUy15wQJZkF" int2:id="Ik0ob0J4">
      <int2:state int2:value="Rejected" int2:type="style"/>
    </int2:bookmark>
    <int2:bookmark int2:bookmarkName="_Int_134IBK6u" int2:invalidationBookmarkName="" int2:hashCode="t4uPUy15wQJZkF" int2:id="YkqiDEt3">
      <int2:state int2:value="Rejected" int2:type="style"/>
    </int2:bookmark>
    <int2:bookmark int2:bookmarkName="_Int_4HZ9mSeL" int2:invalidationBookmarkName="" int2:hashCode="cVQy3PML4QQtCl" int2:id="akyxgLhM">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8FBD8E"/>
    <w:rsid w:val="00005F87"/>
    <w:rsid w:val="0001770B"/>
    <w:rsid w:val="0002468F"/>
    <w:rsid w:val="00054D77"/>
    <w:rsid w:val="00060570"/>
    <w:rsid w:val="000633AB"/>
    <w:rsid w:val="000639F9"/>
    <w:rsid w:val="00067E3D"/>
    <w:rsid w:val="0008201A"/>
    <w:rsid w:val="000879CB"/>
    <w:rsid w:val="000911D1"/>
    <w:rsid w:val="00094C64"/>
    <w:rsid w:val="00096144"/>
    <w:rsid w:val="000A1D07"/>
    <w:rsid w:val="000B3968"/>
    <w:rsid w:val="000B6573"/>
    <w:rsid w:val="000C3F29"/>
    <w:rsid w:val="000C4A63"/>
    <w:rsid w:val="000D0BF0"/>
    <w:rsid w:val="000E3047"/>
    <w:rsid w:val="000E40DC"/>
    <w:rsid w:val="000F1DB5"/>
    <w:rsid w:val="00102DAB"/>
    <w:rsid w:val="00106A8E"/>
    <w:rsid w:val="00120862"/>
    <w:rsid w:val="00123188"/>
    <w:rsid w:val="0015285A"/>
    <w:rsid w:val="00157BC7"/>
    <w:rsid w:val="00181EF7"/>
    <w:rsid w:val="001902C3"/>
    <w:rsid w:val="001A52EE"/>
    <w:rsid w:val="001C43DD"/>
    <w:rsid w:val="001C43F8"/>
    <w:rsid w:val="001D426A"/>
    <w:rsid w:val="002109A1"/>
    <w:rsid w:val="00210B20"/>
    <w:rsid w:val="00213561"/>
    <w:rsid w:val="002177E0"/>
    <w:rsid w:val="00220A97"/>
    <w:rsid w:val="00220C45"/>
    <w:rsid w:val="002265E2"/>
    <w:rsid w:val="002279E3"/>
    <w:rsid w:val="002414EC"/>
    <w:rsid w:val="002462F2"/>
    <w:rsid w:val="002671D5"/>
    <w:rsid w:val="00271FBF"/>
    <w:rsid w:val="00272C78"/>
    <w:rsid w:val="00274981"/>
    <w:rsid w:val="00275088"/>
    <w:rsid w:val="002774DD"/>
    <w:rsid w:val="00280685"/>
    <w:rsid w:val="00285481"/>
    <w:rsid w:val="0028795F"/>
    <w:rsid w:val="00295752"/>
    <w:rsid w:val="002A3BF6"/>
    <w:rsid w:val="002B7000"/>
    <w:rsid w:val="002C2F82"/>
    <w:rsid w:val="002C5BFA"/>
    <w:rsid w:val="002C5F5C"/>
    <w:rsid w:val="002C63CB"/>
    <w:rsid w:val="002C684E"/>
    <w:rsid w:val="002E3193"/>
    <w:rsid w:val="002E506A"/>
    <w:rsid w:val="002F3E52"/>
    <w:rsid w:val="00300887"/>
    <w:rsid w:val="00300FFA"/>
    <w:rsid w:val="0031469D"/>
    <w:rsid w:val="00320540"/>
    <w:rsid w:val="003208E9"/>
    <w:rsid w:val="00326E7E"/>
    <w:rsid w:val="00344AF2"/>
    <w:rsid w:val="00352744"/>
    <w:rsid w:val="003542D0"/>
    <w:rsid w:val="00361368"/>
    <w:rsid w:val="00364A58"/>
    <w:rsid w:val="00364EB3"/>
    <w:rsid w:val="00371DEC"/>
    <w:rsid w:val="003721E1"/>
    <w:rsid w:val="00382BA9"/>
    <w:rsid w:val="00385645"/>
    <w:rsid w:val="00385E8C"/>
    <w:rsid w:val="00386A6B"/>
    <w:rsid w:val="003B4409"/>
    <w:rsid w:val="003B52F1"/>
    <w:rsid w:val="003B6EDE"/>
    <w:rsid w:val="003C0CEA"/>
    <w:rsid w:val="003C3F84"/>
    <w:rsid w:val="003D5B62"/>
    <w:rsid w:val="003E6526"/>
    <w:rsid w:val="003E7CC5"/>
    <w:rsid w:val="003F5D67"/>
    <w:rsid w:val="003F5E48"/>
    <w:rsid w:val="003FE254"/>
    <w:rsid w:val="0041780A"/>
    <w:rsid w:val="00422071"/>
    <w:rsid w:val="00423F89"/>
    <w:rsid w:val="00427DC6"/>
    <w:rsid w:val="004308FE"/>
    <w:rsid w:val="00432826"/>
    <w:rsid w:val="00435E88"/>
    <w:rsid w:val="00442BB2"/>
    <w:rsid w:val="00456A14"/>
    <w:rsid w:val="00460832"/>
    <w:rsid w:val="00460B9E"/>
    <w:rsid w:val="004732D9"/>
    <w:rsid w:val="00474A9D"/>
    <w:rsid w:val="0048190F"/>
    <w:rsid w:val="004905F0"/>
    <w:rsid w:val="004A0539"/>
    <w:rsid w:val="004A3BD2"/>
    <w:rsid w:val="004B0680"/>
    <w:rsid w:val="004C07C5"/>
    <w:rsid w:val="004C7248"/>
    <w:rsid w:val="004C7905"/>
    <w:rsid w:val="004C7F36"/>
    <w:rsid w:val="004D05CA"/>
    <w:rsid w:val="004D4250"/>
    <w:rsid w:val="004D7F97"/>
    <w:rsid w:val="004E523D"/>
    <w:rsid w:val="004E646B"/>
    <w:rsid w:val="004F374D"/>
    <w:rsid w:val="005021F8"/>
    <w:rsid w:val="00502DB5"/>
    <w:rsid w:val="0051141F"/>
    <w:rsid w:val="00520B44"/>
    <w:rsid w:val="005238DF"/>
    <w:rsid w:val="00525361"/>
    <w:rsid w:val="00534E84"/>
    <w:rsid w:val="00537FF7"/>
    <w:rsid w:val="005417C9"/>
    <w:rsid w:val="00547C40"/>
    <w:rsid w:val="00550985"/>
    <w:rsid w:val="00552A8B"/>
    <w:rsid w:val="00556C98"/>
    <w:rsid w:val="005611FE"/>
    <w:rsid w:val="005729DF"/>
    <w:rsid w:val="00572E15"/>
    <w:rsid w:val="00575E8D"/>
    <w:rsid w:val="00576DDD"/>
    <w:rsid w:val="0058045D"/>
    <w:rsid w:val="0058209A"/>
    <w:rsid w:val="005A2E63"/>
    <w:rsid w:val="005A4FDD"/>
    <w:rsid w:val="005D04DF"/>
    <w:rsid w:val="005E05F6"/>
    <w:rsid w:val="005E3779"/>
    <w:rsid w:val="005E3E5E"/>
    <w:rsid w:val="005F0CDF"/>
    <w:rsid w:val="005F16D3"/>
    <w:rsid w:val="005F23AA"/>
    <w:rsid w:val="00605A6A"/>
    <w:rsid w:val="00636D3F"/>
    <w:rsid w:val="00656980"/>
    <w:rsid w:val="00660307"/>
    <w:rsid w:val="006617B9"/>
    <w:rsid w:val="00661D07"/>
    <w:rsid w:val="00663F7A"/>
    <w:rsid w:val="006713AC"/>
    <w:rsid w:val="006742D6"/>
    <w:rsid w:val="006768DA"/>
    <w:rsid w:val="00680B0A"/>
    <w:rsid w:val="0068214B"/>
    <w:rsid w:val="006823AF"/>
    <w:rsid w:val="00682997"/>
    <w:rsid w:val="00686DF2"/>
    <w:rsid w:val="00687000"/>
    <w:rsid w:val="006907D3"/>
    <w:rsid w:val="0069207D"/>
    <w:rsid w:val="006934CE"/>
    <w:rsid w:val="00694BF8"/>
    <w:rsid w:val="006A3F0D"/>
    <w:rsid w:val="006B015E"/>
    <w:rsid w:val="006B26DE"/>
    <w:rsid w:val="006C0346"/>
    <w:rsid w:val="006C2B90"/>
    <w:rsid w:val="006C3ACA"/>
    <w:rsid w:val="006D7558"/>
    <w:rsid w:val="006E0246"/>
    <w:rsid w:val="006E4A6D"/>
    <w:rsid w:val="00706625"/>
    <w:rsid w:val="0070785D"/>
    <w:rsid w:val="00710568"/>
    <w:rsid w:val="007149F1"/>
    <w:rsid w:val="007174A9"/>
    <w:rsid w:val="00723C4A"/>
    <w:rsid w:val="00723E3C"/>
    <w:rsid w:val="00730CCF"/>
    <w:rsid w:val="007350AF"/>
    <w:rsid w:val="00754116"/>
    <w:rsid w:val="00756484"/>
    <w:rsid w:val="007578CE"/>
    <w:rsid w:val="00760485"/>
    <w:rsid w:val="007945E3"/>
    <w:rsid w:val="00794E78"/>
    <w:rsid w:val="007A05D0"/>
    <w:rsid w:val="007A0F15"/>
    <w:rsid w:val="007A770D"/>
    <w:rsid w:val="007B0C3A"/>
    <w:rsid w:val="007B3091"/>
    <w:rsid w:val="007B6B7B"/>
    <w:rsid w:val="007B6C32"/>
    <w:rsid w:val="007C0BAC"/>
    <w:rsid w:val="007C18F8"/>
    <w:rsid w:val="007C1E79"/>
    <w:rsid w:val="007D2AC6"/>
    <w:rsid w:val="007D2DAC"/>
    <w:rsid w:val="00801E37"/>
    <w:rsid w:val="00802015"/>
    <w:rsid w:val="00811D6A"/>
    <w:rsid w:val="00815B88"/>
    <w:rsid w:val="00817256"/>
    <w:rsid w:val="00833F6B"/>
    <w:rsid w:val="00844AA2"/>
    <w:rsid w:val="00851650"/>
    <w:rsid w:val="00852523"/>
    <w:rsid w:val="008535A7"/>
    <w:rsid w:val="00856FC9"/>
    <w:rsid w:val="00862808"/>
    <w:rsid w:val="008634B3"/>
    <w:rsid w:val="00864450"/>
    <w:rsid w:val="0087731A"/>
    <w:rsid w:val="00887838"/>
    <w:rsid w:val="0089201F"/>
    <w:rsid w:val="00896AB7"/>
    <w:rsid w:val="008A488F"/>
    <w:rsid w:val="008A78F4"/>
    <w:rsid w:val="008B496D"/>
    <w:rsid w:val="008B6DFA"/>
    <w:rsid w:val="008C3CAC"/>
    <w:rsid w:val="008E26D3"/>
    <w:rsid w:val="008E63A4"/>
    <w:rsid w:val="008F11BA"/>
    <w:rsid w:val="009001D9"/>
    <w:rsid w:val="0090542A"/>
    <w:rsid w:val="00906774"/>
    <w:rsid w:val="00917B25"/>
    <w:rsid w:val="009229A9"/>
    <w:rsid w:val="009232BC"/>
    <w:rsid w:val="009535B5"/>
    <w:rsid w:val="00955ED6"/>
    <w:rsid w:val="00963862"/>
    <w:rsid w:val="0097594B"/>
    <w:rsid w:val="0098026D"/>
    <w:rsid w:val="00981E21"/>
    <w:rsid w:val="00986DA2"/>
    <w:rsid w:val="0098786D"/>
    <w:rsid w:val="0099527A"/>
    <w:rsid w:val="00997743"/>
    <w:rsid w:val="009A1DC5"/>
    <w:rsid w:val="009A2B4B"/>
    <w:rsid w:val="009A42C8"/>
    <w:rsid w:val="009B2BC9"/>
    <w:rsid w:val="009B362B"/>
    <w:rsid w:val="009B3797"/>
    <w:rsid w:val="009C08BF"/>
    <w:rsid w:val="009C5B81"/>
    <w:rsid w:val="009C5CF5"/>
    <w:rsid w:val="009C684F"/>
    <w:rsid w:val="009D1A40"/>
    <w:rsid w:val="009D3280"/>
    <w:rsid w:val="009D60D0"/>
    <w:rsid w:val="009E3475"/>
    <w:rsid w:val="009F068A"/>
    <w:rsid w:val="00A1629D"/>
    <w:rsid w:val="00A23366"/>
    <w:rsid w:val="00A34F73"/>
    <w:rsid w:val="00A63BB2"/>
    <w:rsid w:val="00A63E3F"/>
    <w:rsid w:val="00A67185"/>
    <w:rsid w:val="00A71A81"/>
    <w:rsid w:val="00A73862"/>
    <w:rsid w:val="00A97529"/>
    <w:rsid w:val="00AA53AA"/>
    <w:rsid w:val="00AA568C"/>
    <w:rsid w:val="00AB1218"/>
    <w:rsid w:val="00AB3A5C"/>
    <w:rsid w:val="00AB52A5"/>
    <w:rsid w:val="00AB75FE"/>
    <w:rsid w:val="00AC1F85"/>
    <w:rsid w:val="00AC61CA"/>
    <w:rsid w:val="00AD445C"/>
    <w:rsid w:val="00AD6701"/>
    <w:rsid w:val="00AD7F0E"/>
    <w:rsid w:val="00AE2AFA"/>
    <w:rsid w:val="00AF1335"/>
    <w:rsid w:val="00B12D22"/>
    <w:rsid w:val="00B24E85"/>
    <w:rsid w:val="00B32EBE"/>
    <w:rsid w:val="00B407C6"/>
    <w:rsid w:val="00B42B51"/>
    <w:rsid w:val="00B435CE"/>
    <w:rsid w:val="00B45001"/>
    <w:rsid w:val="00B4540A"/>
    <w:rsid w:val="00B526FA"/>
    <w:rsid w:val="00B62F7D"/>
    <w:rsid w:val="00B84E20"/>
    <w:rsid w:val="00B8703F"/>
    <w:rsid w:val="00B90D2F"/>
    <w:rsid w:val="00B9640E"/>
    <w:rsid w:val="00B96747"/>
    <w:rsid w:val="00BB2091"/>
    <w:rsid w:val="00BB4AC4"/>
    <w:rsid w:val="00BB6632"/>
    <w:rsid w:val="00BD2064"/>
    <w:rsid w:val="00BD749A"/>
    <w:rsid w:val="00BE401D"/>
    <w:rsid w:val="00BE4A6A"/>
    <w:rsid w:val="00C237C5"/>
    <w:rsid w:val="00C2430F"/>
    <w:rsid w:val="00C31BC9"/>
    <w:rsid w:val="00C3207D"/>
    <w:rsid w:val="00C33E8C"/>
    <w:rsid w:val="00C35C7D"/>
    <w:rsid w:val="00C41538"/>
    <w:rsid w:val="00C43456"/>
    <w:rsid w:val="00C45679"/>
    <w:rsid w:val="00C45912"/>
    <w:rsid w:val="00C46B06"/>
    <w:rsid w:val="00C537B3"/>
    <w:rsid w:val="00C562CC"/>
    <w:rsid w:val="00C57105"/>
    <w:rsid w:val="00C57F1C"/>
    <w:rsid w:val="00C634CD"/>
    <w:rsid w:val="00C63DFC"/>
    <w:rsid w:val="00C656E1"/>
    <w:rsid w:val="00C76176"/>
    <w:rsid w:val="00C76B71"/>
    <w:rsid w:val="00C832E7"/>
    <w:rsid w:val="00C843A1"/>
    <w:rsid w:val="00C94A1F"/>
    <w:rsid w:val="00CA2DEF"/>
    <w:rsid w:val="00CB6AA2"/>
    <w:rsid w:val="00CC0D8C"/>
    <w:rsid w:val="00CC2B47"/>
    <w:rsid w:val="00CC2FF2"/>
    <w:rsid w:val="00CC432A"/>
    <w:rsid w:val="00CE6E80"/>
    <w:rsid w:val="00CF25D2"/>
    <w:rsid w:val="00CF2CC1"/>
    <w:rsid w:val="00D03837"/>
    <w:rsid w:val="00D04197"/>
    <w:rsid w:val="00D05469"/>
    <w:rsid w:val="00D107A9"/>
    <w:rsid w:val="00D138EC"/>
    <w:rsid w:val="00D4128F"/>
    <w:rsid w:val="00D43516"/>
    <w:rsid w:val="00D55347"/>
    <w:rsid w:val="00D640F5"/>
    <w:rsid w:val="00D64B1C"/>
    <w:rsid w:val="00D67401"/>
    <w:rsid w:val="00D85F32"/>
    <w:rsid w:val="00D87400"/>
    <w:rsid w:val="00D90EEB"/>
    <w:rsid w:val="00D947FB"/>
    <w:rsid w:val="00DA1910"/>
    <w:rsid w:val="00DA2B7D"/>
    <w:rsid w:val="00DA4F9D"/>
    <w:rsid w:val="00DC3311"/>
    <w:rsid w:val="00DC38A1"/>
    <w:rsid w:val="00DC64CB"/>
    <w:rsid w:val="00DD3A2B"/>
    <w:rsid w:val="00DE2EAF"/>
    <w:rsid w:val="00DE3826"/>
    <w:rsid w:val="00DF481E"/>
    <w:rsid w:val="00E01150"/>
    <w:rsid w:val="00E157D0"/>
    <w:rsid w:val="00E35347"/>
    <w:rsid w:val="00E4123C"/>
    <w:rsid w:val="00E5432A"/>
    <w:rsid w:val="00E61E5B"/>
    <w:rsid w:val="00E7712F"/>
    <w:rsid w:val="00E86237"/>
    <w:rsid w:val="00E94F9D"/>
    <w:rsid w:val="00EB0DD4"/>
    <w:rsid w:val="00EB23A4"/>
    <w:rsid w:val="00EB2F8F"/>
    <w:rsid w:val="00EB302D"/>
    <w:rsid w:val="00EC0025"/>
    <w:rsid w:val="00EC5644"/>
    <w:rsid w:val="00EE169C"/>
    <w:rsid w:val="00EE3AAA"/>
    <w:rsid w:val="00EF2526"/>
    <w:rsid w:val="00F154BB"/>
    <w:rsid w:val="00F24D80"/>
    <w:rsid w:val="00F27EDF"/>
    <w:rsid w:val="00F3173A"/>
    <w:rsid w:val="00F36F17"/>
    <w:rsid w:val="00F40E08"/>
    <w:rsid w:val="00F4445A"/>
    <w:rsid w:val="00F509C0"/>
    <w:rsid w:val="00F609E2"/>
    <w:rsid w:val="00F62379"/>
    <w:rsid w:val="00F71575"/>
    <w:rsid w:val="00F72236"/>
    <w:rsid w:val="00F83813"/>
    <w:rsid w:val="00F865E4"/>
    <w:rsid w:val="00F90501"/>
    <w:rsid w:val="00F92C11"/>
    <w:rsid w:val="00FA710E"/>
    <w:rsid w:val="00FB05A3"/>
    <w:rsid w:val="00FC0BAD"/>
    <w:rsid w:val="00FC14D7"/>
    <w:rsid w:val="00FC4E17"/>
    <w:rsid w:val="00FD4D1D"/>
    <w:rsid w:val="00FF4E88"/>
    <w:rsid w:val="0165E726"/>
    <w:rsid w:val="021387A2"/>
    <w:rsid w:val="026DDFB4"/>
    <w:rsid w:val="027BF7C8"/>
    <w:rsid w:val="05369DC5"/>
    <w:rsid w:val="059C1B12"/>
    <w:rsid w:val="05B88005"/>
    <w:rsid w:val="05C9E93F"/>
    <w:rsid w:val="06396B26"/>
    <w:rsid w:val="07CD24EC"/>
    <w:rsid w:val="0820CB19"/>
    <w:rsid w:val="0A4F9015"/>
    <w:rsid w:val="0A824E9E"/>
    <w:rsid w:val="0B1C7124"/>
    <w:rsid w:val="0C877ABC"/>
    <w:rsid w:val="0C93FCC8"/>
    <w:rsid w:val="0D4EF077"/>
    <w:rsid w:val="0EB96EA0"/>
    <w:rsid w:val="0EED5F0F"/>
    <w:rsid w:val="0F8EEFEB"/>
    <w:rsid w:val="10836DF3"/>
    <w:rsid w:val="10DA9867"/>
    <w:rsid w:val="117C668D"/>
    <w:rsid w:val="134366DB"/>
    <w:rsid w:val="134E24C4"/>
    <w:rsid w:val="13E02EB0"/>
    <w:rsid w:val="14575161"/>
    <w:rsid w:val="156B8CFB"/>
    <w:rsid w:val="158D2154"/>
    <w:rsid w:val="163B8EC4"/>
    <w:rsid w:val="16FAEBFE"/>
    <w:rsid w:val="17B179BA"/>
    <w:rsid w:val="1822CACF"/>
    <w:rsid w:val="185D2880"/>
    <w:rsid w:val="1996D063"/>
    <w:rsid w:val="19B7049A"/>
    <w:rsid w:val="1B1DAA5E"/>
    <w:rsid w:val="1B4213A0"/>
    <w:rsid w:val="1D3A4FFD"/>
    <w:rsid w:val="1D533D9C"/>
    <w:rsid w:val="1E2FE313"/>
    <w:rsid w:val="1FCAE758"/>
    <w:rsid w:val="20726ECB"/>
    <w:rsid w:val="20E84F6E"/>
    <w:rsid w:val="20F3BD93"/>
    <w:rsid w:val="21087537"/>
    <w:rsid w:val="22488132"/>
    <w:rsid w:val="243BD767"/>
    <w:rsid w:val="2484A3BC"/>
    <w:rsid w:val="24A9603C"/>
    <w:rsid w:val="24EC0934"/>
    <w:rsid w:val="250C88FF"/>
    <w:rsid w:val="263C646F"/>
    <w:rsid w:val="2653FE01"/>
    <w:rsid w:val="27B6C0F1"/>
    <w:rsid w:val="27D5B2F9"/>
    <w:rsid w:val="27ED6F3B"/>
    <w:rsid w:val="28373FA5"/>
    <w:rsid w:val="299748F6"/>
    <w:rsid w:val="2A3043D5"/>
    <w:rsid w:val="2B1B5069"/>
    <w:rsid w:val="2B6C7946"/>
    <w:rsid w:val="2B9A3CDD"/>
    <w:rsid w:val="2D2C253F"/>
    <w:rsid w:val="2D5F0809"/>
    <w:rsid w:val="2D910905"/>
    <w:rsid w:val="2DE5A55D"/>
    <w:rsid w:val="2DE5FBCC"/>
    <w:rsid w:val="2DE78A08"/>
    <w:rsid w:val="2E62F5AE"/>
    <w:rsid w:val="30AD3D42"/>
    <w:rsid w:val="32AB47BC"/>
    <w:rsid w:val="32F8E674"/>
    <w:rsid w:val="34111F9E"/>
    <w:rsid w:val="347448A4"/>
    <w:rsid w:val="34C16577"/>
    <w:rsid w:val="34DCE8B4"/>
    <w:rsid w:val="34E881B0"/>
    <w:rsid w:val="35B368B8"/>
    <w:rsid w:val="372B6CAF"/>
    <w:rsid w:val="373E8302"/>
    <w:rsid w:val="376B4EF6"/>
    <w:rsid w:val="380A5142"/>
    <w:rsid w:val="389C0CA7"/>
    <w:rsid w:val="39368EC6"/>
    <w:rsid w:val="3950DFD6"/>
    <w:rsid w:val="3995218E"/>
    <w:rsid w:val="39E11230"/>
    <w:rsid w:val="3A076F95"/>
    <w:rsid w:val="3AF4A303"/>
    <w:rsid w:val="3AF59864"/>
    <w:rsid w:val="3B06221A"/>
    <w:rsid w:val="3B209042"/>
    <w:rsid w:val="3C490D14"/>
    <w:rsid w:val="3C63E431"/>
    <w:rsid w:val="3D5FDE5D"/>
    <w:rsid w:val="3DA5C9BF"/>
    <w:rsid w:val="3E4C456D"/>
    <w:rsid w:val="3EA484F4"/>
    <w:rsid w:val="3F6284EB"/>
    <w:rsid w:val="3F79BB3C"/>
    <w:rsid w:val="3F7FD8B2"/>
    <w:rsid w:val="40E4DBAD"/>
    <w:rsid w:val="415AF6A7"/>
    <w:rsid w:val="41BEFBAF"/>
    <w:rsid w:val="4229740E"/>
    <w:rsid w:val="42E33525"/>
    <w:rsid w:val="43F41401"/>
    <w:rsid w:val="468EFC3E"/>
    <w:rsid w:val="46AD95C3"/>
    <w:rsid w:val="48B4F623"/>
    <w:rsid w:val="48D52FFD"/>
    <w:rsid w:val="48EB86B6"/>
    <w:rsid w:val="49810D21"/>
    <w:rsid w:val="4A09E105"/>
    <w:rsid w:val="4A0D35D7"/>
    <w:rsid w:val="4C3470F5"/>
    <w:rsid w:val="4C483980"/>
    <w:rsid w:val="4C8A60E6"/>
    <w:rsid w:val="4ED707DB"/>
    <w:rsid w:val="4F5B216A"/>
    <w:rsid w:val="50204E28"/>
    <w:rsid w:val="505CB367"/>
    <w:rsid w:val="50A27B71"/>
    <w:rsid w:val="50A627B3"/>
    <w:rsid w:val="5146B120"/>
    <w:rsid w:val="51CE3BF5"/>
    <w:rsid w:val="53195B94"/>
    <w:rsid w:val="5361AE07"/>
    <w:rsid w:val="54E48635"/>
    <w:rsid w:val="550F9693"/>
    <w:rsid w:val="551401E5"/>
    <w:rsid w:val="557D1C4A"/>
    <w:rsid w:val="55F16F74"/>
    <w:rsid w:val="56061B15"/>
    <w:rsid w:val="560D2F3A"/>
    <w:rsid w:val="5755620B"/>
    <w:rsid w:val="59936C8A"/>
    <w:rsid w:val="5A88A980"/>
    <w:rsid w:val="5AA6A8F5"/>
    <w:rsid w:val="5AAE92BA"/>
    <w:rsid w:val="5B0721F0"/>
    <w:rsid w:val="5B50403D"/>
    <w:rsid w:val="5D95CCBA"/>
    <w:rsid w:val="5E8254D8"/>
    <w:rsid w:val="5E941ECF"/>
    <w:rsid w:val="61045396"/>
    <w:rsid w:val="6306290B"/>
    <w:rsid w:val="630878E8"/>
    <w:rsid w:val="63CAC0A5"/>
    <w:rsid w:val="6417CC05"/>
    <w:rsid w:val="656B1E07"/>
    <w:rsid w:val="65DDA4E0"/>
    <w:rsid w:val="6600618D"/>
    <w:rsid w:val="66E72E96"/>
    <w:rsid w:val="67623BB8"/>
    <w:rsid w:val="6768E2E5"/>
    <w:rsid w:val="67CB07D8"/>
    <w:rsid w:val="67D547A5"/>
    <w:rsid w:val="680D2B84"/>
    <w:rsid w:val="681872D7"/>
    <w:rsid w:val="68C20190"/>
    <w:rsid w:val="69178A68"/>
    <w:rsid w:val="6997EFC2"/>
    <w:rsid w:val="6A8324F6"/>
    <w:rsid w:val="6BDE89B1"/>
    <w:rsid w:val="6F195990"/>
    <w:rsid w:val="6F549EFC"/>
    <w:rsid w:val="6F83A4B7"/>
    <w:rsid w:val="6FD5E819"/>
    <w:rsid w:val="709EEF1E"/>
    <w:rsid w:val="70FE14F1"/>
    <w:rsid w:val="7151B17B"/>
    <w:rsid w:val="719C80A7"/>
    <w:rsid w:val="72751B4A"/>
    <w:rsid w:val="72B22BA4"/>
    <w:rsid w:val="72D36EC9"/>
    <w:rsid w:val="73BCA6F0"/>
    <w:rsid w:val="74585675"/>
    <w:rsid w:val="75009922"/>
    <w:rsid w:val="7546FDDF"/>
    <w:rsid w:val="762B6B09"/>
    <w:rsid w:val="770AD161"/>
    <w:rsid w:val="778E6624"/>
    <w:rsid w:val="781B8660"/>
    <w:rsid w:val="788FD6C3"/>
    <w:rsid w:val="78A25577"/>
    <w:rsid w:val="78D27956"/>
    <w:rsid w:val="790F0615"/>
    <w:rsid w:val="7916EA87"/>
    <w:rsid w:val="79F212C6"/>
    <w:rsid w:val="7A1232D3"/>
    <w:rsid w:val="7A915FC7"/>
    <w:rsid w:val="7AC6FB5A"/>
    <w:rsid w:val="7B295431"/>
    <w:rsid w:val="7BA99BC6"/>
    <w:rsid w:val="7C60B224"/>
    <w:rsid w:val="7C7E73CB"/>
    <w:rsid w:val="7DD019A5"/>
    <w:rsid w:val="7E5F7110"/>
    <w:rsid w:val="7E7139EC"/>
    <w:rsid w:val="7E8D3001"/>
    <w:rsid w:val="7E8FBD8E"/>
    <w:rsid w:val="7E91357D"/>
    <w:rsid w:val="7F6C14B9"/>
    <w:rsid w:val="7FD0D1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5DC47"/>
  <w15:docId w15:val="{EADBD671-8BA4-F840-97DE-5A4F906C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6823AF"/>
    <w:rPr>
      <w:color w:val="0563C1" w:themeColor="hyperlink"/>
      <w:u w:val="single"/>
    </w:rPr>
  </w:style>
  <w:style w:type="character" w:styleId="UnresolvedMention">
    <w:name w:val="Unresolved Mention"/>
    <w:basedOn w:val="DefaultParagraphFont"/>
    <w:uiPriority w:val="99"/>
    <w:semiHidden/>
    <w:unhideWhenUsed/>
    <w:rsid w:val="006823AF"/>
    <w:rPr>
      <w:color w:val="605E5C"/>
      <w:shd w:val="clear" w:color="auto" w:fill="E1DFDD"/>
    </w:rPr>
  </w:style>
  <w:style w:type="character" w:styleId="FollowedHyperlink">
    <w:name w:val="FollowedHyperlink"/>
    <w:basedOn w:val="DefaultParagraphFont"/>
    <w:uiPriority w:val="99"/>
    <w:semiHidden/>
    <w:unhideWhenUsed/>
    <w:rsid w:val="007B0C3A"/>
    <w:rPr>
      <w:color w:val="954F72" w:themeColor="followedHyperlink"/>
      <w:u w:val="single"/>
    </w:rPr>
  </w:style>
  <w:style w:type="paragraph" w:styleId="CommentText">
    <w:name w:val="annotation text"/>
    <w:basedOn w:val="Normal"/>
    <w:link w:val="CommentTextChar"/>
    <w:uiPriority w:val="99"/>
    <w:unhideWhenUsed/>
    <w:rsid w:val="005F16D3"/>
    <w:pPr>
      <w:spacing w:line="240" w:lineRule="auto"/>
    </w:pPr>
    <w:rPr>
      <w:sz w:val="20"/>
      <w:szCs w:val="20"/>
    </w:rPr>
  </w:style>
  <w:style w:type="character" w:customStyle="1" w:styleId="CommentTextChar">
    <w:name w:val="Comment Text Char"/>
    <w:basedOn w:val="DefaultParagraphFont"/>
    <w:link w:val="CommentText"/>
    <w:uiPriority w:val="99"/>
    <w:rsid w:val="005F16D3"/>
    <w:rPr>
      <w:sz w:val="20"/>
      <w:szCs w:val="20"/>
    </w:rPr>
  </w:style>
  <w:style w:type="character" w:styleId="CommentReference">
    <w:name w:val="annotation reference"/>
    <w:basedOn w:val="DefaultParagraphFont"/>
    <w:uiPriority w:val="99"/>
    <w:semiHidden/>
    <w:unhideWhenUsed/>
    <w:rsid w:val="005F16D3"/>
    <w:rPr>
      <w:sz w:val="16"/>
      <w:szCs w:val="16"/>
    </w:rPr>
  </w:style>
  <w:style w:type="paragraph" w:styleId="CommentSubject">
    <w:name w:val="annotation subject"/>
    <w:basedOn w:val="CommentText"/>
    <w:next w:val="CommentText"/>
    <w:link w:val="CommentSubjectChar"/>
    <w:uiPriority w:val="99"/>
    <w:semiHidden/>
    <w:unhideWhenUsed/>
    <w:rsid w:val="00D04197"/>
    <w:rPr>
      <w:b/>
      <w:bCs/>
    </w:rPr>
  </w:style>
  <w:style w:type="character" w:customStyle="1" w:styleId="CommentSubjectChar">
    <w:name w:val="Comment Subject Char"/>
    <w:basedOn w:val="CommentTextChar"/>
    <w:link w:val="CommentSubject"/>
    <w:uiPriority w:val="99"/>
    <w:semiHidden/>
    <w:rsid w:val="00D04197"/>
    <w:rPr>
      <w:b/>
      <w:bCs/>
      <w:sz w:val="20"/>
      <w:szCs w:val="20"/>
    </w:rPr>
  </w:style>
  <w:style w:type="paragraph" w:styleId="NormalWeb">
    <w:name w:val="Normal (Web)"/>
    <w:basedOn w:val="Normal"/>
    <w:uiPriority w:val="99"/>
    <w:semiHidden/>
    <w:unhideWhenUsed/>
    <w:rsid w:val="009F068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apnews.com/9708a9675f3d4b38b88fc2b6a666ebb8" TargetMode="External"/><Relationship Id="rId18" Type="http://schemas.openxmlformats.org/officeDocument/2006/relationships/hyperlink" Target="http://www.amherst.edu/about/president-college-leadership/trustees/statements/node/54618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npr.org/2019/05/02/718969495/swarthmore-fraternities-disband-over-leaked-documents-that-detailed-misogyny" TargetMode="External"/><Relationship Id="rId7" Type="http://schemas.openxmlformats.org/officeDocument/2006/relationships/webSettings" Target="webSettings.xml"/><Relationship Id="rId12" Type="http://schemas.openxmlformats.org/officeDocument/2006/relationships/hyperlink" Target="http://apnews.com/article/education-ithaca-cornell-university-a2db72714652db55b3e89833335afaf8" TargetMode="External"/><Relationship Id="rId17" Type="http://schemas.openxmlformats.org/officeDocument/2006/relationships/hyperlink" Target="http://specialcollections.williams.edu/williams-history/groups/abolition-of-fraternit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opb.org/article/2026/09/30/cornell-s-reckonings-with-fraternities-haven-t-prevented-misconduct/" TargetMode="External"/><Relationship Id="rId20" Type="http://schemas.openxmlformats.org/officeDocument/2006/relationships/hyperlink" Target="http://www.cornellsun.com/article/2026/09/tccsuykuvb4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ytimes.com/2002/05/22/nyregion/university-announces-ban-on-fraternities-and-sororities.html"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nytimes.com/2021/03/13/nyregion/cornell-fraternities-hazing-death-antonio-tsialas.html" TargetMode="External"/><Relationship Id="rId23" Type="http://schemas.openxmlformats.org/officeDocument/2006/relationships/header" Target="header1.xml"/><Relationship Id="rId10" Type="http://schemas.openxmlformats.org/officeDocument/2006/relationships/hyperlink" Target="https://president.cornell.edu/initiatives/task-force-sa/tfsa-final-report-2026.pdf" TargetMode="External"/><Relationship Id="rId19" Type="http://schemas.openxmlformats.org/officeDocument/2006/relationships/hyperlink" Target="http://president.cornell.edu/initiatives/task-force-sa/tfsa-final-report-2026.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apnews.com/bcde145b90aa470697e8544b342e890a" TargetMode="External"/><Relationship Id="rId22" Type="http://schemas.openxmlformats.org/officeDocument/2006/relationships/hyperlink" Target="http://bowdoinorient.com/2022/02/04/end-of-an-era-the-final-years-of-bowdoins-fraternities/" TargetMode="External"/><Relationship Id="rId27" Type="http://schemas.microsoft.com/office/2020/10/relationships/intelligence" Target="intelligence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9DF78ED3E3B448895397D83B0382D7" ma:contentTypeVersion="5" ma:contentTypeDescription="Create a new document." ma:contentTypeScope="" ma:versionID="ac09949ed11a75206915b69e5be9b8d1">
  <xsd:schema xmlns:xsd="http://www.w3.org/2001/XMLSchema" xmlns:xs="http://www.w3.org/2001/XMLSchema" xmlns:p="http://schemas.microsoft.com/office/2006/metadata/properties" xmlns:ns3="71debbc5-f80a-47f1-96f5-6a538fe4a3c0" targetNamespace="http://schemas.microsoft.com/office/2006/metadata/properties" ma:root="true" ma:fieldsID="5837351806da237e4ea62a7edbdec90f" ns3:_="">
    <xsd:import namespace="71debbc5-f80a-47f1-96f5-6a538fe4a3c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ebbc5-f80a-47f1-96f5-6a538fe4a3c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Cjf+WzW+XXZbnyNaY47FI69PQ==">CgMxLjA4AHINMjE0NDUzMDMyMTMwMQ==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71debbc5-f80a-47f1-96f5-6a538fe4a3c0" xsi:nil="true"/>
  </documentManagement>
</p:properties>
</file>

<file path=customXml/itemProps1.xml><?xml version="1.0" encoding="utf-8"?>
<ds:datastoreItem xmlns:ds="http://schemas.openxmlformats.org/officeDocument/2006/customXml" ds:itemID="{D461BC5F-8B68-4B09-A65D-F5E7B370E50B}">
  <ds:schemaRefs>
    <ds:schemaRef ds:uri="http://schemas.microsoft.com/sharepoint/v3/contenttype/forms"/>
  </ds:schemaRefs>
</ds:datastoreItem>
</file>

<file path=customXml/itemProps2.xml><?xml version="1.0" encoding="utf-8"?>
<ds:datastoreItem xmlns:ds="http://schemas.openxmlformats.org/officeDocument/2006/customXml" ds:itemID="{88902018-A4F9-427F-910C-6E6699A74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ebbc5-f80a-47f1-96f5-6a538fe4a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993AEBA-901C-4754-B5B1-B4015293C12E}">
  <ds:schemaRefs>
    <ds:schemaRef ds:uri="http://schemas.microsoft.com/office/2006/metadata/properties"/>
    <ds:schemaRef ds:uri="http://schemas.microsoft.com/office/infopath/2007/PartnerControls"/>
    <ds:schemaRef ds:uri="71debbc5-f80a-47f1-96f5-6a538fe4a3c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1927</Words>
  <Characters>10987</Characters>
  <Application>Microsoft Office Word</Application>
  <DocSecurity>0</DocSecurity>
  <Lines>91</Lines>
  <Paragraphs>25</Paragraphs>
  <ScaleCrop>false</ScaleCrop>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Matthew Sendelbach</dc:creator>
  <cp:keywords/>
  <cp:lastModifiedBy>Erik Geoffrey Kalweit</cp:lastModifiedBy>
  <cp:revision>2</cp:revision>
  <dcterms:created xsi:type="dcterms:W3CDTF">2026-10-14T19:43:00Z</dcterms:created>
  <dcterms:modified xsi:type="dcterms:W3CDTF">2026-10-14T19:43:00Z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0x010100789DF78ED3E3B448895397D83B0382D7</vt:lpwstr>
  </property>
</Properties>
</file>