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14C8" w:rsidR="00A25781" w:rsidP="00054E2E" w:rsidRDefault="00054E2E" w14:paraId="22EA0D7D" w14:textId="7432BA74">
      <w:pPr>
        <w:spacing w:after="120"/>
        <w:jc w:val="center"/>
        <w:rPr>
          <w:rFonts w:ascii="Times New Roman" w:hAnsi="Times New Roman" w:eastAsia="Garamond" w:cs="Times New Roman"/>
          <w:b w:val="1"/>
          <w:bCs w:val="1"/>
          <w:sz w:val="44"/>
          <w:szCs w:val="44"/>
        </w:rPr>
      </w:pPr>
      <w:r w:rsidRPr="0ACD2F78" w:rsidR="0ACD2F78">
        <w:rPr>
          <w:rFonts w:ascii="Times New Roman" w:hAnsi="Times New Roman" w:eastAsia="Garamond" w:cs="Times New Roman"/>
          <w:b w:val="1"/>
          <w:bCs w:val="1"/>
          <w:sz w:val="44"/>
          <w:szCs w:val="44"/>
        </w:rPr>
        <w:t>Resolution 50: Establishing a Brooks School of Public Policy Representative on the Student Assembly</w:t>
      </w:r>
    </w:p>
    <w:p w:rsidRPr="007E14C8" w:rsidR="00054E2E" w:rsidP="00054E2E" w:rsidRDefault="00054E2E" w14:paraId="08143035" w14:textId="27FFDFD2">
      <w:pPr>
        <w:spacing w:after="120"/>
        <w:rPr>
          <w:rFonts w:ascii="Times New Roman" w:hAnsi="Times New Roman" w:eastAsia="Garamond" w:cs="Times New Roman"/>
          <w:sz w:val="24"/>
          <w:szCs w:val="24"/>
        </w:rPr>
      </w:pPr>
      <w:r w:rsidRPr="007E14C8">
        <w:rPr>
          <w:rFonts w:ascii="Times New Roman" w:hAnsi="Times New Roman" w:eastAsia="Garamond" w:cs="Times New Roman"/>
          <w:b/>
          <w:bCs/>
          <w:i/>
          <w:iCs/>
          <w:sz w:val="24"/>
          <w:szCs w:val="24"/>
        </w:rPr>
        <w:t>Abstract:</w:t>
      </w:r>
      <w:r w:rsidRPr="007E14C8">
        <w:rPr>
          <w:rFonts w:ascii="Times New Roman" w:hAnsi="Times New Roman" w:eastAsia="Garamond" w:cs="Times New Roman"/>
          <w:sz w:val="24"/>
          <w:szCs w:val="24"/>
        </w:rPr>
        <w:t xml:space="preserve"> </w:t>
      </w:r>
      <w:r w:rsidR="00D63BE8">
        <w:rPr>
          <w:rFonts w:ascii="Times New Roman" w:hAnsi="Times New Roman" w:eastAsia="Garamond" w:cs="Times New Roman"/>
          <w:sz w:val="24"/>
          <w:szCs w:val="24"/>
        </w:rPr>
        <w:t>This resolution amends the Student Assembly Charter to add a representative voting member for undergraduate Brooks School students.</w:t>
      </w:r>
    </w:p>
    <w:p w:rsidRPr="007E14C8" w:rsidR="00054E2E" w:rsidP="00054E2E" w:rsidRDefault="00054E2E" w14:paraId="098A12C9" w14:textId="2AA184A9">
      <w:pPr>
        <w:pBdr>
          <w:bottom w:val="single" w:color="auto" w:sz="6" w:space="10"/>
        </w:pBdr>
        <w:spacing w:after="120"/>
        <w:rPr>
          <w:rFonts w:ascii="Times New Roman" w:hAnsi="Times New Roman" w:eastAsia="Garamond" w:cs="Times New Roman"/>
          <w:sz w:val="24"/>
          <w:szCs w:val="24"/>
        </w:rPr>
      </w:pPr>
      <w:r w:rsidRPr="007E14C8">
        <w:rPr>
          <w:rFonts w:ascii="Times New Roman" w:hAnsi="Times New Roman" w:eastAsia="Garamond" w:cs="Times New Roman"/>
          <w:b/>
          <w:bCs/>
          <w:i/>
          <w:iCs/>
          <w:sz w:val="24"/>
          <w:szCs w:val="24"/>
        </w:rPr>
        <w:t>Sponsored by:</w:t>
      </w:r>
      <w:r w:rsidRPr="007E14C8">
        <w:rPr>
          <w:rFonts w:ascii="Times New Roman" w:hAnsi="Times New Roman" w:eastAsia="Garamond" w:cs="Times New Roman"/>
          <w:sz w:val="24"/>
          <w:szCs w:val="24"/>
        </w:rPr>
        <w:t xml:space="preserve"> </w:t>
      </w:r>
      <w:r w:rsidR="00D63BE8">
        <w:rPr>
          <w:rFonts w:ascii="Times New Roman" w:hAnsi="Times New Roman" w:eastAsia="Garamond" w:cs="Times New Roman"/>
          <w:sz w:val="24"/>
          <w:szCs w:val="24"/>
        </w:rPr>
        <w:t>Claire Tempelman</w:t>
      </w:r>
      <w:r w:rsidR="00D02DAE">
        <w:rPr>
          <w:rFonts w:ascii="Times New Roman" w:hAnsi="Times New Roman" w:eastAsia="Garamond" w:cs="Times New Roman"/>
          <w:sz w:val="24"/>
          <w:szCs w:val="24"/>
        </w:rPr>
        <w:t xml:space="preserve"> ‘24</w:t>
      </w:r>
    </w:p>
    <w:p w:rsidRPr="007E14C8" w:rsidR="00054E2E" w:rsidP="00054E2E" w:rsidRDefault="00054E2E" w14:paraId="10FF5EF9" w14:textId="740757F7">
      <w:pPr>
        <w:pBdr>
          <w:bottom w:val="single" w:color="auto" w:sz="6" w:space="10"/>
        </w:pBdr>
        <w:spacing w:after="120"/>
        <w:rPr>
          <w:rFonts w:ascii="Times New Roman" w:hAnsi="Times New Roman" w:eastAsia="Garamond" w:cs="Times New Roman"/>
          <w:sz w:val="24"/>
          <w:szCs w:val="24"/>
        </w:rPr>
      </w:pPr>
      <w:r w:rsidRPr="0ACD2F78" w:rsidR="0ACD2F78">
        <w:rPr>
          <w:rFonts w:ascii="Times New Roman" w:hAnsi="Times New Roman" w:eastAsia="Garamond" w:cs="Times New Roman"/>
          <w:b w:val="1"/>
          <w:bCs w:val="1"/>
          <w:i w:val="1"/>
          <w:iCs w:val="1"/>
          <w:sz w:val="24"/>
          <w:szCs w:val="24"/>
        </w:rPr>
        <w:t>Reviewed by:</w:t>
      </w:r>
      <w:r w:rsidRPr="0ACD2F78" w:rsidR="0ACD2F78">
        <w:rPr>
          <w:rFonts w:ascii="Times New Roman" w:hAnsi="Times New Roman" w:eastAsia="Garamond" w:cs="Times New Roman"/>
          <w:sz w:val="24"/>
          <w:szCs w:val="24"/>
        </w:rPr>
        <w:t xml:space="preserve"> Executive Committee, 03/22/2022, 4-0-1</w:t>
      </w:r>
    </w:p>
    <w:p w:rsidRPr="007E14C8" w:rsidR="00B70E31" w:rsidP="00054E2E" w:rsidRDefault="0CAD5879" w14:paraId="2FEB218B" w14:textId="3CFCBDCF">
      <w:pPr>
        <w:pBdr>
          <w:bottom w:val="single" w:color="auto" w:sz="6" w:space="10"/>
        </w:pBdr>
        <w:spacing w:after="120"/>
        <w:rPr>
          <w:rFonts w:ascii="Times New Roman" w:hAnsi="Times New Roman" w:eastAsia="Garamond" w:cs="Times New Roman"/>
          <w:sz w:val="24"/>
          <w:szCs w:val="24"/>
        </w:rPr>
      </w:pPr>
      <w:r w:rsidRPr="0CAD5879">
        <w:rPr>
          <w:rFonts w:ascii="Times New Roman" w:hAnsi="Times New Roman" w:eastAsia="Garamond" w:cs="Times New Roman"/>
          <w:b/>
          <w:bCs/>
          <w:i/>
          <w:iCs/>
          <w:sz w:val="24"/>
          <w:szCs w:val="24"/>
        </w:rPr>
        <w:t>Type of Action:</w:t>
      </w:r>
      <w:r w:rsidRPr="0CAD5879">
        <w:rPr>
          <w:rFonts w:ascii="Times New Roman" w:hAnsi="Times New Roman" w:eastAsia="Garamond" w:cs="Times New Roman"/>
          <w:sz w:val="24"/>
          <w:szCs w:val="24"/>
        </w:rPr>
        <w:t xml:space="preserve"> Internal Policy</w:t>
      </w:r>
    </w:p>
    <w:p w:rsidRPr="007E14C8" w:rsidR="009A11C0" w:rsidP="00054E2E" w:rsidRDefault="0CAD5879" w14:paraId="6A7295FA" w14:textId="0DCE2552">
      <w:pPr>
        <w:pBdr>
          <w:bottom w:val="single" w:color="auto" w:sz="6" w:space="10"/>
        </w:pBdr>
        <w:spacing w:after="120"/>
        <w:rPr>
          <w:rFonts w:ascii="Times New Roman" w:hAnsi="Times New Roman" w:eastAsia="Garamond" w:cs="Times New Roman"/>
          <w:sz w:val="24"/>
          <w:szCs w:val="24"/>
        </w:rPr>
      </w:pPr>
      <w:r w:rsidRPr="0CAD5879">
        <w:rPr>
          <w:rFonts w:ascii="Times New Roman" w:hAnsi="Times New Roman" w:eastAsia="Garamond" w:cs="Times New Roman"/>
          <w:b/>
          <w:bCs/>
          <w:i/>
          <w:iCs/>
          <w:sz w:val="24"/>
          <w:szCs w:val="24"/>
        </w:rPr>
        <w:t xml:space="preserve">Originally Presented: </w:t>
      </w:r>
      <w:r w:rsidR="008811F6">
        <w:rPr>
          <w:rFonts w:ascii="Times New Roman" w:hAnsi="Times New Roman" w:eastAsia="Garamond" w:cs="Times New Roman"/>
          <w:sz w:val="24"/>
          <w:szCs w:val="24"/>
        </w:rPr>
        <w:t>03/24/2022</w:t>
      </w:r>
    </w:p>
    <w:p w:rsidRPr="007E14C8" w:rsidR="00B70E31" w:rsidP="00054E2E" w:rsidRDefault="009A11C0" w14:paraId="48F098C6" w14:textId="68438DFF">
      <w:pPr>
        <w:pBdr>
          <w:bottom w:val="single" w:color="auto" w:sz="6" w:space="10"/>
        </w:pBdr>
        <w:spacing w:after="120"/>
        <w:rPr>
          <w:rFonts w:ascii="Times New Roman" w:hAnsi="Times New Roman" w:eastAsia="Garamond" w:cs="Times New Roman"/>
          <w:sz w:val="24"/>
          <w:szCs w:val="24"/>
        </w:rPr>
      </w:pPr>
      <w:r w:rsidRPr="007E14C8">
        <w:rPr>
          <w:rFonts w:ascii="Times New Roman" w:hAnsi="Times New Roman" w:eastAsia="Garamond" w:cs="Times New Roman"/>
          <w:b/>
          <w:bCs/>
          <w:i/>
          <w:iCs/>
          <w:sz w:val="24"/>
          <w:szCs w:val="24"/>
        </w:rPr>
        <w:t>Current Status:</w:t>
      </w:r>
      <w:r w:rsidRPr="007E14C8" w:rsidR="00B70E31">
        <w:rPr>
          <w:rFonts w:ascii="Times New Roman" w:hAnsi="Times New Roman" w:eastAsia="Garamond" w:cs="Times New Roman"/>
          <w:sz w:val="24"/>
          <w:szCs w:val="24"/>
        </w:rPr>
        <w:t xml:space="preserve"> </w:t>
      </w:r>
      <w:r w:rsidR="0084140F">
        <w:rPr>
          <w:rFonts w:ascii="Times New Roman" w:hAnsi="Times New Roman" w:eastAsia="Garamond" w:cs="Times New Roman"/>
          <w:sz w:val="24"/>
          <w:szCs w:val="24"/>
        </w:rPr>
        <w:t>New Business</w:t>
      </w:r>
    </w:p>
    <w:p w:rsidRPr="002C32D0" w:rsidR="00B038A0" w:rsidP="00B038A0" w:rsidRDefault="00B038A0" w14:paraId="5121AE8F" w14:textId="4B56C266">
      <w:pPr>
        <w:spacing w:after="120"/>
        <w:rPr>
          <w:rFonts w:ascii="Times New Roman" w:hAnsi="Times New Roman" w:cs="Times New Roman"/>
          <w:sz w:val="24"/>
          <w:szCs w:val="24"/>
        </w:rPr>
      </w:pPr>
      <w:r w:rsidRPr="007E14C8">
        <w:rPr>
          <w:rFonts w:ascii="Times New Roman" w:hAnsi="Times New Roman" w:cs="Times New Roman"/>
          <w:b/>
          <w:bCs/>
          <w:sz w:val="24"/>
          <w:szCs w:val="24"/>
        </w:rPr>
        <w:t>Whereas,</w:t>
      </w:r>
      <w:r w:rsidRPr="007E14C8">
        <w:rPr>
          <w:rFonts w:ascii="Times New Roman" w:hAnsi="Times New Roman" w:cs="Times New Roman"/>
          <w:sz w:val="24"/>
          <w:szCs w:val="24"/>
        </w:rPr>
        <w:t xml:space="preserve"> </w:t>
      </w:r>
      <w:r w:rsidR="002C32D0">
        <w:rPr>
          <w:rFonts w:ascii="Times New Roman" w:hAnsi="Times New Roman" w:cs="Times New Roman"/>
          <w:sz w:val="24"/>
          <w:szCs w:val="24"/>
        </w:rPr>
        <w:t>the Brooks School of Public Policy</w:t>
      </w:r>
      <w:r w:rsidR="00D67976">
        <w:rPr>
          <w:rFonts w:ascii="Times New Roman" w:hAnsi="Times New Roman" w:cs="Times New Roman"/>
          <w:sz w:val="24"/>
          <w:szCs w:val="24"/>
        </w:rPr>
        <w:t xml:space="preserve"> </w:t>
      </w:r>
      <w:r w:rsidR="002C32D0">
        <w:rPr>
          <w:rFonts w:ascii="Times New Roman" w:hAnsi="Times New Roman" w:cs="Times New Roman"/>
          <w:sz w:val="24"/>
          <w:szCs w:val="24"/>
        </w:rPr>
        <w:t>was established in 2021</w:t>
      </w:r>
      <w:r w:rsidR="00104F2A">
        <w:rPr>
          <w:rFonts w:ascii="Times New Roman" w:hAnsi="Times New Roman" w:cs="Times New Roman"/>
          <w:sz w:val="24"/>
          <w:szCs w:val="24"/>
        </w:rPr>
        <w:t xml:space="preserve"> </w:t>
      </w:r>
      <w:r w:rsidR="00670E12">
        <w:rPr>
          <w:rFonts w:ascii="Times New Roman" w:hAnsi="Times New Roman" w:cs="Times New Roman"/>
          <w:sz w:val="24"/>
          <w:szCs w:val="24"/>
        </w:rPr>
        <w:t>to</w:t>
      </w:r>
      <w:r w:rsidR="00104F2A">
        <w:rPr>
          <w:rFonts w:ascii="Times New Roman" w:hAnsi="Times New Roman" w:cs="Times New Roman"/>
          <w:sz w:val="24"/>
          <w:szCs w:val="24"/>
        </w:rPr>
        <w:t xml:space="preserve"> “</w:t>
      </w:r>
      <w:r w:rsidRPr="00104F2A" w:rsidR="00104F2A">
        <w:rPr>
          <w:rFonts w:ascii="Times New Roman" w:hAnsi="Times New Roman" w:cs="Times New Roman"/>
          <w:sz w:val="24"/>
          <w:szCs w:val="24"/>
        </w:rPr>
        <w:t>bring together scholars across disciplines to tackle the biggest public policy challenges we face as a society</w:t>
      </w:r>
      <w:r w:rsidR="00104F2A">
        <w:rPr>
          <w:rFonts w:ascii="Times New Roman" w:hAnsi="Times New Roman" w:cs="Times New Roman"/>
          <w:sz w:val="24"/>
          <w:szCs w:val="24"/>
        </w:rPr>
        <w:t>,”</w:t>
      </w:r>
      <w:r w:rsidR="00104F2A">
        <w:rPr>
          <w:rStyle w:val="FootnoteReference"/>
          <w:rFonts w:ascii="Times New Roman" w:hAnsi="Times New Roman" w:cs="Times New Roman"/>
          <w:sz w:val="24"/>
          <w:szCs w:val="24"/>
        </w:rPr>
        <w:footnoteReference w:id="1"/>
      </w:r>
    </w:p>
    <w:p w:rsidRPr="00A345E5" w:rsidR="00A345E5" w:rsidP="00B038A0" w:rsidRDefault="00A345E5" w14:paraId="74B4455D" w14:textId="0BB771E1">
      <w:pPr>
        <w:spacing w:after="120"/>
        <w:rPr>
          <w:rFonts w:ascii="Times New Roman" w:hAnsi="Times New Roman" w:cs="Times New Roman"/>
          <w:sz w:val="24"/>
          <w:szCs w:val="24"/>
        </w:rPr>
      </w:pPr>
      <w:r>
        <w:rPr>
          <w:rFonts w:ascii="Times New Roman" w:hAnsi="Times New Roman" w:cs="Times New Roman"/>
          <w:b/>
          <w:bCs/>
          <w:sz w:val="24"/>
          <w:szCs w:val="24"/>
        </w:rPr>
        <w:t xml:space="preserve">Whereas, </w:t>
      </w:r>
      <w:r w:rsidR="00431EE9">
        <w:rPr>
          <w:rFonts w:ascii="Times New Roman" w:hAnsi="Times New Roman" w:cs="Times New Roman"/>
          <w:sz w:val="24"/>
          <w:szCs w:val="24"/>
        </w:rPr>
        <w:t>the Employee Assembly has established a School of Public Policy Representative seat,</w:t>
      </w:r>
    </w:p>
    <w:p w:rsidRPr="00C77E49" w:rsidR="00B038A0" w:rsidP="00B038A0" w:rsidRDefault="00B038A0" w14:paraId="6F9205BE" w14:textId="2C409CC6">
      <w:pPr>
        <w:spacing w:after="120"/>
        <w:rPr>
          <w:rFonts w:ascii="Times New Roman" w:hAnsi="Times New Roman" w:cs="Times New Roman"/>
          <w:sz w:val="24"/>
          <w:szCs w:val="24"/>
        </w:rPr>
      </w:pPr>
      <w:r w:rsidRPr="007E14C8">
        <w:rPr>
          <w:rFonts w:ascii="Times New Roman" w:hAnsi="Times New Roman" w:cs="Times New Roman"/>
          <w:b/>
          <w:bCs/>
          <w:sz w:val="24"/>
          <w:szCs w:val="24"/>
        </w:rPr>
        <w:t>Whereas,</w:t>
      </w:r>
      <w:r w:rsidRPr="007E14C8">
        <w:rPr>
          <w:rFonts w:ascii="Times New Roman" w:hAnsi="Times New Roman" w:cs="Times New Roman"/>
          <w:sz w:val="24"/>
          <w:szCs w:val="24"/>
        </w:rPr>
        <w:t xml:space="preserve"> </w:t>
      </w:r>
      <w:r w:rsidR="00C77E49">
        <w:rPr>
          <w:rFonts w:ascii="Times New Roman" w:hAnsi="Times New Roman" w:cs="Times New Roman"/>
          <w:sz w:val="24"/>
          <w:szCs w:val="24"/>
        </w:rPr>
        <w:t>the Brooks School is seeking to follow the “Dyson model” and establish itself as a separate body from the College of Human Ecology,</w:t>
      </w:r>
    </w:p>
    <w:p w:rsidR="00B038A0" w:rsidP="00B038A0" w:rsidRDefault="00B038A0" w14:paraId="4FF33F49" w14:textId="1D6F8CAC">
      <w:pPr>
        <w:spacing w:after="120"/>
        <w:rPr>
          <w:rFonts w:ascii="Times New Roman" w:hAnsi="Times New Roman" w:cs="Times New Roman"/>
          <w:sz w:val="24"/>
          <w:szCs w:val="24"/>
        </w:rPr>
      </w:pPr>
      <w:r w:rsidRPr="007E14C8">
        <w:rPr>
          <w:rFonts w:ascii="Times New Roman" w:hAnsi="Times New Roman" w:cs="Times New Roman"/>
          <w:b/>
          <w:bCs/>
          <w:sz w:val="24"/>
          <w:szCs w:val="24"/>
        </w:rPr>
        <w:t>Be it therefore resolved,</w:t>
      </w:r>
      <w:r w:rsidRPr="007E14C8">
        <w:rPr>
          <w:rFonts w:ascii="Times New Roman" w:hAnsi="Times New Roman" w:cs="Times New Roman"/>
          <w:sz w:val="24"/>
          <w:szCs w:val="24"/>
        </w:rPr>
        <w:t xml:space="preserve"> </w:t>
      </w:r>
      <w:r w:rsidR="00072012">
        <w:rPr>
          <w:rFonts w:ascii="Times New Roman" w:hAnsi="Times New Roman" w:cs="Times New Roman"/>
          <w:sz w:val="24"/>
          <w:szCs w:val="24"/>
        </w:rPr>
        <w:t xml:space="preserve">the Student Assembly will adopt the </w:t>
      </w:r>
      <w:r w:rsidR="007E6645">
        <w:rPr>
          <w:rFonts w:ascii="Times New Roman" w:hAnsi="Times New Roman" w:cs="Times New Roman"/>
          <w:sz w:val="24"/>
          <w:szCs w:val="24"/>
        </w:rPr>
        <w:t>following</w:t>
      </w:r>
      <w:r w:rsidR="00072012">
        <w:rPr>
          <w:rFonts w:ascii="Times New Roman" w:hAnsi="Times New Roman" w:cs="Times New Roman"/>
          <w:sz w:val="24"/>
          <w:szCs w:val="24"/>
        </w:rPr>
        <w:t xml:space="preserve"> amendment to</w:t>
      </w:r>
      <w:r w:rsidR="00ED2645">
        <w:rPr>
          <w:rFonts w:ascii="Times New Roman" w:hAnsi="Times New Roman" w:cs="Times New Roman"/>
          <w:sz w:val="24"/>
          <w:szCs w:val="24"/>
        </w:rPr>
        <w:t xml:space="preserve"> lines 184-190 of</w:t>
      </w:r>
      <w:r w:rsidR="00072012">
        <w:rPr>
          <w:rFonts w:ascii="Times New Roman" w:hAnsi="Times New Roman" w:cs="Times New Roman"/>
          <w:sz w:val="24"/>
          <w:szCs w:val="24"/>
        </w:rPr>
        <w:t xml:space="preserve"> the Student Assembly Charter</w:t>
      </w:r>
      <w:r w:rsidR="003F78CB">
        <w:rPr>
          <w:rFonts w:ascii="Times New Roman" w:hAnsi="Times New Roman" w:cs="Times New Roman"/>
          <w:sz w:val="24"/>
          <w:szCs w:val="24"/>
        </w:rPr>
        <w:t>:</w:t>
      </w:r>
    </w:p>
    <w:p w:rsidR="003F78CB" w:rsidP="00ED2645" w:rsidRDefault="003F78CB" w14:paraId="00793CC6" w14:textId="609E3ED0">
      <w:pPr>
        <w:spacing w:line="240" w:lineRule="auto"/>
        <w:rPr>
          <w:rFonts w:ascii="Times New Roman" w:hAnsi="Times New Roman" w:eastAsia="Times New Roman" w:cs="Times New Roman"/>
          <w:color w:val="auto"/>
          <w:sz w:val="24"/>
          <w:szCs w:val="24"/>
        </w:rPr>
      </w:pPr>
      <w:r w:rsidRPr="003F78CB">
        <w:rPr>
          <w:rFonts w:ascii="Times New Roman" w:hAnsi="Times New Roman" w:eastAsia="Times New Roman" w:cs="Times New Roman"/>
          <w:color w:val="auto"/>
          <w:sz w:val="24"/>
          <w:szCs w:val="24"/>
        </w:rPr>
        <w:t xml:space="preserve">A. General Composition – The SA will consist of 28 voting members who are registered undergraduate students at Cornell University. Up to two additional votes shall be allocated to the entire community of undergraduates as a whole present at a Student Assembly meeting on motions that express the opinion of the assembly. Such community votes shall be allowed only as provided by the Assembly in its bylaws. Eleven voting members of the SA will be elected by and from the student populations of the colleges and schools, one from each: the College of Architecture, Art and Planning; the School of Hotel Administration; the College of Human Ecology; </w:t>
      </w:r>
      <w:r w:rsidR="002B681D">
        <w:rPr>
          <w:rFonts w:ascii="Times New Roman" w:hAnsi="Times New Roman" w:eastAsia="Times New Roman" w:cs="Times New Roman"/>
          <w:color w:val="FF0000"/>
          <w:sz w:val="24"/>
          <w:szCs w:val="24"/>
        </w:rPr>
        <w:t xml:space="preserve">the Brooks School of Public Policy; </w:t>
      </w:r>
      <w:r w:rsidRPr="003F78CB">
        <w:rPr>
          <w:rFonts w:ascii="Times New Roman" w:hAnsi="Times New Roman" w:eastAsia="Times New Roman" w:cs="Times New Roman"/>
          <w:color w:val="auto"/>
          <w:sz w:val="24"/>
          <w:szCs w:val="24"/>
        </w:rPr>
        <w:t>and the School of Industrial and Labor Relations.</w:t>
      </w:r>
    </w:p>
    <w:p w:rsidRPr="00ED2645" w:rsidR="00ED2645" w:rsidP="00ED2645" w:rsidRDefault="00ED2645" w14:paraId="31DC9212" w14:textId="77777777">
      <w:pPr>
        <w:spacing w:line="240" w:lineRule="auto"/>
        <w:rPr>
          <w:rFonts w:ascii="Times New Roman" w:hAnsi="Times New Roman" w:eastAsia="Times New Roman" w:cs="Times New Roman"/>
          <w:color w:val="auto"/>
          <w:sz w:val="24"/>
          <w:szCs w:val="24"/>
        </w:rPr>
      </w:pPr>
    </w:p>
    <w:p w:rsidR="00D66539" w:rsidP="00B038A0" w:rsidRDefault="00B038A0" w14:paraId="41CFB7B3" w14:textId="257FA5DA">
      <w:pPr>
        <w:spacing w:after="120"/>
        <w:rPr>
          <w:rFonts w:ascii="Times New Roman" w:hAnsi="Times New Roman" w:cs="Times New Roman"/>
          <w:sz w:val="24"/>
          <w:szCs w:val="24"/>
        </w:rPr>
      </w:pPr>
      <w:r w:rsidRPr="007E14C8">
        <w:rPr>
          <w:rFonts w:ascii="Times New Roman" w:hAnsi="Times New Roman" w:cs="Times New Roman"/>
          <w:b/>
          <w:bCs/>
          <w:sz w:val="24"/>
          <w:szCs w:val="24"/>
        </w:rPr>
        <w:t>Be it further resolved,</w:t>
      </w:r>
      <w:r w:rsidRPr="007E14C8">
        <w:rPr>
          <w:rFonts w:ascii="Times New Roman" w:hAnsi="Times New Roman" w:cs="Times New Roman"/>
          <w:sz w:val="24"/>
          <w:szCs w:val="24"/>
        </w:rPr>
        <w:t xml:space="preserve"> </w:t>
      </w:r>
      <w:r w:rsidR="0027728D">
        <w:rPr>
          <w:rFonts w:ascii="Times New Roman" w:hAnsi="Times New Roman" w:cs="Times New Roman"/>
          <w:sz w:val="24"/>
          <w:szCs w:val="24"/>
        </w:rPr>
        <w:t xml:space="preserve">current students in the Policy Analysis and Management (PAM) and Health Care Policy (HCP) programs will be eligible to run for this seat until the establishment of the new Public Policy </w:t>
      </w:r>
      <w:r w:rsidR="000A6DA7">
        <w:rPr>
          <w:rFonts w:ascii="Times New Roman" w:hAnsi="Times New Roman" w:cs="Times New Roman"/>
          <w:sz w:val="24"/>
          <w:szCs w:val="24"/>
        </w:rPr>
        <w:t>m</w:t>
      </w:r>
      <w:r w:rsidR="0027728D">
        <w:rPr>
          <w:rFonts w:ascii="Times New Roman" w:hAnsi="Times New Roman" w:cs="Times New Roman"/>
          <w:sz w:val="24"/>
          <w:szCs w:val="24"/>
        </w:rPr>
        <w:t>ajor.</w:t>
      </w:r>
    </w:p>
    <w:p w:rsidRPr="0027728D" w:rsidR="0027728D" w:rsidP="00B038A0" w:rsidRDefault="0027728D" w14:paraId="48B933AE" w14:textId="04127B7C">
      <w:pPr>
        <w:spacing w:after="120"/>
        <w:rPr>
          <w:rFonts w:ascii="Times New Roman" w:hAnsi="Times New Roman" w:cs="Times New Roman"/>
          <w:sz w:val="24"/>
          <w:szCs w:val="24"/>
        </w:rPr>
      </w:pPr>
      <w:r w:rsidRPr="0027728D">
        <w:rPr>
          <w:rFonts w:ascii="Times New Roman" w:hAnsi="Times New Roman" w:cs="Times New Roman"/>
          <w:b/>
          <w:bCs/>
          <w:sz w:val="24"/>
          <w:szCs w:val="24"/>
        </w:rPr>
        <w:lastRenderedPageBreak/>
        <w:t>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current PAM and HCP students are no longer eligible to run for the College of Human Ecology representative seat</w:t>
      </w:r>
      <w:r w:rsidR="00524D10">
        <w:rPr>
          <w:rFonts w:ascii="Times New Roman" w:hAnsi="Times New Roman" w:cs="Times New Roman"/>
          <w:sz w:val="24"/>
          <w:szCs w:val="24"/>
        </w:rPr>
        <w:t xml:space="preserve"> starting in the Spring 2022 election cycle</w:t>
      </w:r>
      <w:r>
        <w:rPr>
          <w:rFonts w:ascii="Times New Roman" w:hAnsi="Times New Roman" w:cs="Times New Roman"/>
          <w:sz w:val="24"/>
          <w:szCs w:val="24"/>
        </w:rPr>
        <w:t>.</w:t>
      </w:r>
    </w:p>
    <w:p w:rsidRPr="007E14C8" w:rsidR="00B038A0" w:rsidP="00B038A0" w:rsidRDefault="00B038A0" w14:paraId="58C7223F" w14:textId="36420227">
      <w:pPr>
        <w:spacing w:after="120"/>
        <w:rPr>
          <w:rFonts w:ascii="Times New Roman" w:hAnsi="Times New Roman" w:cs="Times New Roman"/>
          <w:sz w:val="24"/>
          <w:szCs w:val="24"/>
        </w:rPr>
      </w:pPr>
      <w:r w:rsidRPr="007E14C8">
        <w:rPr>
          <w:rFonts w:ascii="Times New Roman" w:hAnsi="Times New Roman" w:cs="Times New Roman"/>
          <w:b/>
          <w:bCs/>
          <w:sz w:val="24"/>
          <w:szCs w:val="24"/>
        </w:rPr>
        <w:t>Be it finally resolved,</w:t>
      </w:r>
      <w:r w:rsidRPr="007E14C8">
        <w:rPr>
          <w:rFonts w:ascii="Times New Roman" w:hAnsi="Times New Roman" w:cs="Times New Roman"/>
          <w:sz w:val="24"/>
          <w:szCs w:val="24"/>
        </w:rPr>
        <w:t xml:space="preserve"> that </w:t>
      </w:r>
      <w:r w:rsidR="00072012">
        <w:rPr>
          <w:rFonts w:ascii="Times New Roman" w:hAnsi="Times New Roman" w:cs="Times New Roman"/>
          <w:sz w:val="24"/>
          <w:szCs w:val="24"/>
        </w:rPr>
        <w:t>the rest of these</w:t>
      </w:r>
      <w:r w:rsidR="00702E60">
        <w:rPr>
          <w:rFonts w:ascii="Times New Roman" w:hAnsi="Times New Roman" w:cs="Times New Roman"/>
          <w:sz w:val="24"/>
          <w:szCs w:val="24"/>
        </w:rPr>
        <w:t xml:space="preserve"> changes will be implemented for the </w:t>
      </w:r>
      <w:r w:rsidR="00FA70BB">
        <w:rPr>
          <w:rFonts w:ascii="Times New Roman" w:hAnsi="Times New Roman" w:cs="Times New Roman"/>
          <w:sz w:val="24"/>
          <w:szCs w:val="24"/>
        </w:rPr>
        <w:t>Fall 2022 elections cycle</w:t>
      </w:r>
      <w:r w:rsidRPr="007E14C8">
        <w:rPr>
          <w:rFonts w:ascii="Times New Roman" w:hAnsi="Times New Roman" w:cs="Times New Roman"/>
          <w:sz w:val="24"/>
          <w:szCs w:val="24"/>
        </w:rPr>
        <w:t>.</w:t>
      </w:r>
    </w:p>
    <w:p w:rsidRPr="007E14C8" w:rsidR="00B038A0" w:rsidP="00B038A0" w:rsidRDefault="00B038A0" w14:paraId="6A79AB04" w14:textId="77777777">
      <w:pPr>
        <w:spacing w:after="120"/>
        <w:rPr>
          <w:rFonts w:ascii="Times New Roman" w:hAnsi="Times New Roman" w:cs="Times New Roman"/>
          <w:sz w:val="24"/>
          <w:szCs w:val="24"/>
        </w:rPr>
      </w:pPr>
      <w:r w:rsidRPr="007E14C8">
        <w:rPr>
          <w:rFonts w:ascii="Times New Roman" w:hAnsi="Times New Roman" w:cs="Times New Roman"/>
          <w:sz w:val="24"/>
          <w:szCs w:val="24"/>
        </w:rPr>
        <w:t>Respectfully Submitted,</w:t>
      </w:r>
    </w:p>
    <w:p w:rsidRPr="007E14C8" w:rsidR="00B038A0" w:rsidP="00B038A0" w:rsidRDefault="00D63BE8" w14:paraId="58A2BA61" w14:textId="1C667F9C">
      <w:pPr>
        <w:spacing w:after="120"/>
        <w:rPr>
          <w:rFonts w:ascii="Times New Roman" w:hAnsi="Times New Roman" w:cs="Times New Roman"/>
          <w:sz w:val="24"/>
          <w:szCs w:val="24"/>
        </w:rPr>
      </w:pPr>
      <w:r>
        <w:rPr>
          <w:rFonts w:ascii="Times New Roman" w:hAnsi="Times New Roman" w:cs="Times New Roman"/>
          <w:sz w:val="24"/>
          <w:szCs w:val="24"/>
        </w:rPr>
        <w:t>Claire Tempelman ‘24</w:t>
      </w:r>
    </w:p>
    <w:p w:rsidRPr="00D63BE8" w:rsidR="00072012" w:rsidP="00B038A0" w:rsidRDefault="00935EB2" w14:paraId="65653C8A" w14:textId="37FEA076">
      <w:pPr>
        <w:spacing w:after="120"/>
        <w:rPr>
          <w:rStyle w:val="LineNumber"/>
          <w:rFonts w:cs="Times New Roman"/>
          <w:i/>
          <w:iCs/>
          <w:sz w:val="24"/>
          <w:szCs w:val="24"/>
        </w:rPr>
      </w:pPr>
      <w:r>
        <w:rPr>
          <w:rFonts w:ascii="Times New Roman" w:hAnsi="Times New Roman" w:cs="Times New Roman"/>
          <w:i/>
          <w:iCs/>
          <w:sz w:val="24"/>
          <w:szCs w:val="24"/>
        </w:rPr>
        <w:t>Vice President of Internal Operations</w:t>
      </w:r>
      <w:r w:rsidRPr="00D63BE8" w:rsidR="00D63BE8">
        <w:rPr>
          <w:rFonts w:ascii="Times New Roman" w:hAnsi="Times New Roman" w:cs="Times New Roman"/>
          <w:i/>
          <w:iCs/>
          <w:sz w:val="24"/>
          <w:szCs w:val="24"/>
        </w:rPr>
        <w:t>, Student Assembly</w:t>
      </w:r>
    </w:p>
    <w:sectPr w:rsidRPr="00D63BE8" w:rsidR="00072012" w:rsidSect="00B038A0">
      <w:headerReference w:type="default" r:id="rId8"/>
      <w:footerReference w:type="default" r:id="rId9"/>
      <w:pgSz w:w="12240" w:h="15840" w:orient="portrait"/>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220" w:rsidP="00233128" w:rsidRDefault="00327220" w14:paraId="03D40A49" w14:textId="77777777">
      <w:pPr>
        <w:spacing w:line="240" w:lineRule="auto"/>
      </w:pPr>
      <w:r>
        <w:separator/>
      </w:r>
    </w:p>
  </w:endnote>
  <w:endnote w:type="continuationSeparator" w:id="0">
    <w:p w:rsidR="00327220" w:rsidP="00233128" w:rsidRDefault="00327220" w14:paraId="798E05A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C73" w:rsidP="00830C73" w:rsidRDefault="00830C73" w14:paraId="52BF8066" w14:textId="77777777">
    <w:pPr>
      <w:pBdr>
        <w:bottom w:val="single" w:color="auto" w:sz="6" w:space="1"/>
      </w:pBdr>
      <w:spacing w:line="240" w:lineRule="auto"/>
      <w:jc w:val="center"/>
      <w:rPr>
        <w:rFonts w:eastAsia="Times New Roman" w:cs="Times New Roman"/>
        <w:i/>
        <w:color w:val="auto"/>
        <w:sz w:val="21"/>
        <w:szCs w:val="24"/>
      </w:rPr>
    </w:pPr>
  </w:p>
  <w:p w:rsidRPr="00BC116D" w:rsidR="00830C73" w:rsidP="00830C73" w:rsidRDefault="00830C73" w14:paraId="17ADB52E" w14:textId="77777777">
    <w:pPr>
      <w:spacing w:line="240" w:lineRule="auto"/>
      <w:jc w:val="center"/>
      <w:rPr>
        <w:rFonts w:eastAsia="Times New Roman" w:cs="Times New Roman"/>
        <w:color w:val="auto"/>
        <w:sz w:val="20"/>
        <w:szCs w:val="24"/>
      </w:rPr>
    </w:pPr>
  </w:p>
  <w:p w:rsidRPr="00BA0BD8" w:rsidR="00830C73" w:rsidP="00830C73" w:rsidRDefault="00830C73" w14:paraId="7E0C5D4E" w14:textId="77777777">
    <w:pPr>
      <w:spacing w:line="240" w:lineRule="auto"/>
      <w:jc w:val="center"/>
      <w:rPr>
        <w:rFonts w:eastAsia="Times New Roman" w:cs="Times New Roman"/>
        <w:color w:val="auto"/>
        <w:sz w:val="20"/>
        <w:szCs w:val="24"/>
      </w:rPr>
    </w:pPr>
    <w:r w:rsidRPr="00BA0BD8">
      <w:rPr>
        <w:rFonts w:eastAsia="Times New Roman" w:cs="Times New Roman"/>
        <w:color w:val="auto"/>
        <w:sz w:val="20"/>
        <w:szCs w:val="24"/>
      </w:rPr>
      <w:t xml:space="preserve">Page </w:t>
    </w:r>
    <w:r w:rsidRPr="00BA0BD8">
      <w:rPr>
        <w:rFonts w:eastAsia="Times New Roman" w:cs="Times New Roman"/>
        <w:b/>
        <w:bCs/>
        <w:color w:val="auto"/>
        <w:sz w:val="20"/>
        <w:szCs w:val="24"/>
      </w:rPr>
      <w:fldChar w:fldCharType="begin"/>
    </w:r>
    <w:r w:rsidRPr="00BA0BD8">
      <w:rPr>
        <w:rFonts w:eastAsia="Times New Roman" w:cs="Times New Roman"/>
        <w:b/>
        <w:bCs/>
        <w:color w:val="auto"/>
        <w:sz w:val="20"/>
        <w:szCs w:val="24"/>
      </w:rPr>
      <w:instrText xml:space="preserve"> PAGE </w:instrText>
    </w:r>
    <w:r w:rsidRPr="00BA0BD8">
      <w:rPr>
        <w:rFonts w:eastAsia="Times New Roman" w:cs="Times New Roman"/>
        <w:b/>
        <w:bCs/>
        <w:color w:val="auto"/>
        <w:sz w:val="20"/>
        <w:szCs w:val="24"/>
      </w:rPr>
      <w:fldChar w:fldCharType="separate"/>
    </w:r>
    <w:r w:rsidRPr="00BA0BD8" w:rsidR="001F64BB">
      <w:rPr>
        <w:rFonts w:eastAsia="Times New Roman" w:cs="Times New Roman"/>
        <w:b/>
        <w:bCs/>
        <w:noProof/>
        <w:color w:val="auto"/>
        <w:sz w:val="20"/>
        <w:szCs w:val="24"/>
      </w:rPr>
      <w:t>1</w:t>
    </w:r>
    <w:r w:rsidRPr="00BA0BD8">
      <w:rPr>
        <w:rFonts w:eastAsia="Times New Roman" w:cs="Times New Roman"/>
        <w:b/>
        <w:bCs/>
        <w:color w:val="auto"/>
        <w:sz w:val="20"/>
        <w:szCs w:val="24"/>
      </w:rPr>
      <w:fldChar w:fldCharType="end"/>
    </w:r>
    <w:r w:rsidRPr="00BA0BD8">
      <w:rPr>
        <w:rFonts w:eastAsia="Times New Roman" w:cs="Times New Roman"/>
        <w:color w:val="auto"/>
        <w:sz w:val="20"/>
        <w:szCs w:val="24"/>
      </w:rPr>
      <w:t xml:space="preserve"> of </w:t>
    </w:r>
    <w:r w:rsidRPr="00BA0BD8">
      <w:rPr>
        <w:rFonts w:eastAsia="Times New Roman" w:cs="Times New Roman"/>
        <w:b/>
        <w:bCs/>
        <w:color w:val="auto"/>
        <w:sz w:val="20"/>
        <w:szCs w:val="24"/>
      </w:rPr>
      <w:fldChar w:fldCharType="begin"/>
    </w:r>
    <w:r w:rsidRPr="00BA0BD8">
      <w:rPr>
        <w:rFonts w:eastAsia="Times New Roman" w:cs="Times New Roman"/>
        <w:b/>
        <w:bCs/>
        <w:color w:val="auto"/>
        <w:sz w:val="20"/>
        <w:szCs w:val="24"/>
      </w:rPr>
      <w:instrText xml:space="preserve"> NUMPAGES </w:instrText>
    </w:r>
    <w:r w:rsidRPr="00BA0BD8">
      <w:rPr>
        <w:rFonts w:eastAsia="Times New Roman" w:cs="Times New Roman"/>
        <w:b/>
        <w:bCs/>
        <w:color w:val="auto"/>
        <w:sz w:val="20"/>
        <w:szCs w:val="24"/>
      </w:rPr>
      <w:fldChar w:fldCharType="separate"/>
    </w:r>
    <w:r w:rsidRPr="00BA0BD8" w:rsidR="001F64BB">
      <w:rPr>
        <w:rFonts w:eastAsia="Times New Roman" w:cs="Times New Roman"/>
        <w:b/>
        <w:bCs/>
        <w:noProof/>
        <w:color w:val="auto"/>
        <w:sz w:val="20"/>
        <w:szCs w:val="24"/>
      </w:rPr>
      <w:t>1</w:t>
    </w:r>
    <w:r w:rsidRPr="00BA0BD8">
      <w:rPr>
        <w:rFonts w:eastAsia="Times New Roman" w:cs="Times New Roman"/>
        <w:b/>
        <w:bCs/>
        <w:color w:val="auto"/>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220" w:rsidP="00233128" w:rsidRDefault="00327220" w14:paraId="12B6BB76" w14:textId="77777777">
      <w:pPr>
        <w:spacing w:line="240" w:lineRule="auto"/>
      </w:pPr>
      <w:r>
        <w:separator/>
      </w:r>
    </w:p>
  </w:footnote>
  <w:footnote w:type="continuationSeparator" w:id="0">
    <w:p w:rsidR="00327220" w:rsidP="00233128" w:rsidRDefault="00327220" w14:paraId="1950CAF3" w14:textId="77777777">
      <w:pPr>
        <w:spacing w:line="240" w:lineRule="auto"/>
      </w:pPr>
      <w:r>
        <w:continuationSeparator/>
      </w:r>
    </w:p>
  </w:footnote>
  <w:footnote w:id="1">
    <w:p w:rsidR="00104F2A" w:rsidRDefault="00104F2A" w14:paraId="1908403F" w14:textId="75C99DC0">
      <w:pPr>
        <w:pStyle w:val="FootnoteText"/>
      </w:pPr>
      <w:r>
        <w:rPr>
          <w:rStyle w:val="FootnoteReference"/>
        </w:rPr>
        <w:footnoteRef/>
      </w:r>
      <w:r>
        <w:t xml:space="preserve"> </w:t>
      </w:r>
      <w:r w:rsidRPr="00E80B9F" w:rsidR="00E80B9F">
        <w:t>https://publicpolicy.cornell.edu/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6539" w:rsidRDefault="00BA0BD8" w14:paraId="53AF6A79" w14:textId="56250D00">
    <w:pPr>
      <w:pStyle w:val="Header"/>
    </w:pPr>
    <w:r>
      <w:rPr>
        <w:noProof/>
      </w:rPr>
      <w:drawing>
        <wp:inline distT="0" distB="0" distL="0" distR="0" wp14:anchorId="66709742" wp14:editId="7C89F93C">
          <wp:extent cx="2514600" cy="77771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600" cy="777714"/>
                  </a:xfrm>
                  <a:prstGeom prst="rect">
                    <a:avLst/>
                  </a:prstGeom>
                </pic:spPr>
              </pic:pic>
            </a:graphicData>
          </a:graphic>
        </wp:inline>
      </w:drawing>
    </w:r>
  </w:p>
  <w:p w:rsidR="00D66539" w:rsidRDefault="00D66539" w14:paraId="0B9483A5" w14:textId="77777777">
    <w:pPr>
      <w:pStyle w:val="Header"/>
    </w:pPr>
  </w:p>
  <w:p w:rsidR="00233128" w:rsidRDefault="00233128" w14:paraId="5B8B02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212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122D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B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202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B49F6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2B021A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E569E4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60E810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CF2CF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44B1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856CE2"/>
    <w:multiLevelType w:val="hybridMultilevel"/>
    <w:tmpl w:val="D06420E0"/>
    <w:lvl w:ilvl="0" w:tplc="04090013">
      <w:start w:val="1"/>
      <w:numFmt w:val="upperRoman"/>
      <w:lvlText w:val="%1."/>
      <w:lvlJc w:val="righ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16cid:durableId="1637292526">
    <w:abstractNumId w:val="10"/>
  </w:num>
  <w:num w:numId="2" w16cid:durableId="338776650">
    <w:abstractNumId w:val="0"/>
  </w:num>
  <w:num w:numId="3" w16cid:durableId="1721319240">
    <w:abstractNumId w:val="1"/>
  </w:num>
  <w:num w:numId="4" w16cid:durableId="958336878">
    <w:abstractNumId w:val="2"/>
  </w:num>
  <w:num w:numId="5" w16cid:durableId="996422286">
    <w:abstractNumId w:val="3"/>
  </w:num>
  <w:num w:numId="6" w16cid:durableId="1303079712">
    <w:abstractNumId w:val="8"/>
  </w:num>
  <w:num w:numId="7" w16cid:durableId="1872302379">
    <w:abstractNumId w:val="4"/>
  </w:num>
  <w:num w:numId="8" w16cid:durableId="2040279788">
    <w:abstractNumId w:val="5"/>
  </w:num>
  <w:num w:numId="9" w16cid:durableId="390275810">
    <w:abstractNumId w:val="6"/>
  </w:num>
  <w:num w:numId="10" w16cid:durableId="737748860">
    <w:abstractNumId w:val="7"/>
  </w:num>
  <w:num w:numId="11" w16cid:durableId="1215311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21"/>
    <w:rsid w:val="00054E2E"/>
    <w:rsid w:val="00072012"/>
    <w:rsid w:val="00077B67"/>
    <w:rsid w:val="00094979"/>
    <w:rsid w:val="000A6DA7"/>
    <w:rsid w:val="000C15C5"/>
    <w:rsid w:val="000C6291"/>
    <w:rsid w:val="00104F2A"/>
    <w:rsid w:val="0019281B"/>
    <w:rsid w:val="001F64BB"/>
    <w:rsid w:val="002268DD"/>
    <w:rsid w:val="00233128"/>
    <w:rsid w:val="0027728D"/>
    <w:rsid w:val="002B681D"/>
    <w:rsid w:val="002C32D0"/>
    <w:rsid w:val="002F7A77"/>
    <w:rsid w:val="00327220"/>
    <w:rsid w:val="0036414C"/>
    <w:rsid w:val="003F78CB"/>
    <w:rsid w:val="0042679F"/>
    <w:rsid w:val="00431EE9"/>
    <w:rsid w:val="00444255"/>
    <w:rsid w:val="004C111F"/>
    <w:rsid w:val="004E0883"/>
    <w:rsid w:val="00524D10"/>
    <w:rsid w:val="005A08A0"/>
    <w:rsid w:val="005B3AB9"/>
    <w:rsid w:val="005D3804"/>
    <w:rsid w:val="00670E12"/>
    <w:rsid w:val="00681D9D"/>
    <w:rsid w:val="006B423E"/>
    <w:rsid w:val="00702E60"/>
    <w:rsid w:val="0076054C"/>
    <w:rsid w:val="007E14C8"/>
    <w:rsid w:val="007E6645"/>
    <w:rsid w:val="007F6996"/>
    <w:rsid w:val="00830C73"/>
    <w:rsid w:val="0084140F"/>
    <w:rsid w:val="00857421"/>
    <w:rsid w:val="008811F6"/>
    <w:rsid w:val="008B5BC1"/>
    <w:rsid w:val="00902021"/>
    <w:rsid w:val="00935EB2"/>
    <w:rsid w:val="009A11C0"/>
    <w:rsid w:val="009D7BC5"/>
    <w:rsid w:val="009E612F"/>
    <w:rsid w:val="00A15713"/>
    <w:rsid w:val="00A339D1"/>
    <w:rsid w:val="00A345E5"/>
    <w:rsid w:val="00A63959"/>
    <w:rsid w:val="00AD593F"/>
    <w:rsid w:val="00B035B6"/>
    <w:rsid w:val="00B038A0"/>
    <w:rsid w:val="00B664DA"/>
    <w:rsid w:val="00B70E31"/>
    <w:rsid w:val="00BA0BD8"/>
    <w:rsid w:val="00BB4A0C"/>
    <w:rsid w:val="00C04F77"/>
    <w:rsid w:val="00C653FA"/>
    <w:rsid w:val="00C77E49"/>
    <w:rsid w:val="00C81395"/>
    <w:rsid w:val="00D02DAE"/>
    <w:rsid w:val="00D63BE8"/>
    <w:rsid w:val="00D66539"/>
    <w:rsid w:val="00D67976"/>
    <w:rsid w:val="00D92E1E"/>
    <w:rsid w:val="00DC467C"/>
    <w:rsid w:val="00E80B9F"/>
    <w:rsid w:val="00E92724"/>
    <w:rsid w:val="00ED2645"/>
    <w:rsid w:val="00F15B45"/>
    <w:rsid w:val="00FA70BB"/>
    <w:rsid w:val="00FF3E79"/>
    <w:rsid w:val="00FF4EA3"/>
    <w:rsid w:val="0ACD2F78"/>
    <w:rsid w:val="0CA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D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B038A0"/>
    <w:pPr>
      <w:spacing w:line="276" w:lineRule="auto"/>
    </w:pPr>
    <w:rPr>
      <w:rFonts w:ascii="Garamond" w:hAnsi="Garamond" w:eastAsia="Arial" w:cs="Arial"/>
      <w:color w:val="00000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styleId="HeaderChar" w:customStyle="1">
    <w:name w:val="Header Char"/>
    <w:basedOn w:val="DefaultParagraphFont"/>
    <w:link w:val="Header"/>
    <w:uiPriority w:val="99"/>
    <w:rsid w:val="00B038A0"/>
    <w:rPr>
      <w:rFonts w:ascii="Garamond" w:hAnsi="Garamond"/>
    </w:rPr>
  </w:style>
  <w:style w:type="paragraph" w:styleId="Footer">
    <w:name w:val="footer"/>
    <w:basedOn w:val="Normal"/>
    <w:link w:val="Foot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styleId="FooterChar" w:customStyle="1">
    <w:name w:val="Footer Char"/>
    <w:basedOn w:val="DefaultParagraphFont"/>
    <w:link w:val="Footer"/>
    <w:uiPriority w:val="99"/>
    <w:rsid w:val="00B038A0"/>
    <w:rPr>
      <w:rFonts w:ascii="Garamond" w:hAnsi="Garamond"/>
    </w:rPr>
  </w:style>
  <w:style w:type="paragraph" w:styleId="ListParagraph">
    <w:name w:val="List Paragraph"/>
    <w:basedOn w:val="Normal"/>
    <w:uiPriority w:val="34"/>
    <w:qFormat/>
    <w:rsid w:val="00D66539"/>
    <w:pPr>
      <w:ind w:left="720"/>
      <w:contextualSpacing/>
    </w:pPr>
  </w:style>
  <w:style w:type="character" w:styleId="LineNumber">
    <w:name w:val="line number"/>
    <w:basedOn w:val="DefaultParagraphFont"/>
    <w:uiPriority w:val="99"/>
    <w:unhideWhenUsed/>
    <w:rsid w:val="007E14C8"/>
    <w:rPr>
      <w:rFonts w:ascii="Times New Roman" w:hAnsi="Times New Roman"/>
      <w:b w:val="0"/>
      <w:i w:val="0"/>
    </w:rPr>
  </w:style>
  <w:style w:type="table" w:styleId="TableGrid">
    <w:name w:val="Table Grid"/>
    <w:basedOn w:val="TableNormal"/>
    <w:uiPriority w:val="39"/>
    <w:rsid w:val="00B038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04F2A"/>
    <w:pPr>
      <w:spacing w:line="240" w:lineRule="auto"/>
    </w:pPr>
    <w:rPr>
      <w:sz w:val="20"/>
      <w:szCs w:val="20"/>
    </w:rPr>
  </w:style>
  <w:style w:type="character" w:styleId="FootnoteTextChar" w:customStyle="1">
    <w:name w:val="Footnote Text Char"/>
    <w:basedOn w:val="DefaultParagraphFont"/>
    <w:link w:val="FootnoteText"/>
    <w:uiPriority w:val="99"/>
    <w:semiHidden/>
    <w:rsid w:val="00104F2A"/>
    <w:rPr>
      <w:rFonts w:ascii="Garamond" w:hAnsi="Garamond" w:eastAsia="Arial" w:cs="Arial"/>
      <w:color w:val="000000"/>
      <w:sz w:val="20"/>
      <w:szCs w:val="20"/>
    </w:rPr>
  </w:style>
  <w:style w:type="character" w:styleId="FootnoteReference">
    <w:name w:val="footnote reference"/>
    <w:basedOn w:val="DefaultParagraphFont"/>
    <w:uiPriority w:val="99"/>
    <w:semiHidden/>
    <w:unhideWhenUsed/>
    <w:rsid w:val="00104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8732">
      <w:bodyDiv w:val="1"/>
      <w:marLeft w:val="0"/>
      <w:marRight w:val="0"/>
      <w:marTop w:val="0"/>
      <w:marBottom w:val="0"/>
      <w:divBdr>
        <w:top w:val="none" w:sz="0" w:space="0" w:color="auto"/>
        <w:left w:val="none" w:sz="0" w:space="0" w:color="auto"/>
        <w:bottom w:val="none" w:sz="0" w:space="0" w:color="auto"/>
        <w:right w:val="none" w:sz="0" w:space="0" w:color="auto"/>
      </w:divBdr>
    </w:div>
    <w:div w:id="724765391">
      <w:bodyDiv w:val="1"/>
      <w:marLeft w:val="0"/>
      <w:marRight w:val="0"/>
      <w:marTop w:val="0"/>
      <w:marBottom w:val="0"/>
      <w:divBdr>
        <w:top w:val="none" w:sz="0" w:space="0" w:color="auto"/>
        <w:left w:val="none" w:sz="0" w:space="0" w:color="auto"/>
        <w:bottom w:val="none" w:sz="0" w:space="0" w:color="auto"/>
        <w:right w:val="none" w:sz="0" w:space="0" w:color="auto"/>
      </w:divBdr>
    </w:div>
    <w:div w:id="197409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c9/Downloads/SA%20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BA27-8505-2F4B-8F4C-EBDDAC81C8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 Resolution Template.dotx</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 Resolution Template (Aug 2021)</dc:title>
  <dc:subject/>
  <dc:creator>Wendy Treat</dc:creator>
  <keywords/>
  <dc:description/>
  <lastModifiedBy>jyb22@cornell.edu</lastModifiedBy>
  <revision>11</revision>
  <dcterms:created xsi:type="dcterms:W3CDTF">2022-03-15T18:18:00.0000000Z</dcterms:created>
  <dcterms:modified xsi:type="dcterms:W3CDTF">2022-03-23T14:18:21.6966683Z</dcterms:modified>
  <category/>
</coreProperties>
</file>