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EB8" w:rsidRDefault="00192EB8" w:rsidP="00192EB8">
      <w:pPr>
        <w:pStyle w:val="Heading1"/>
      </w:pPr>
      <w:r>
        <w:t>SA AC 9-14-15 Minutes</w:t>
      </w:r>
    </w:p>
    <w:p w:rsidR="00192EB8" w:rsidRDefault="00192EB8" w:rsidP="00192EB8">
      <w:pPr>
        <w:pStyle w:val="Heading1"/>
      </w:pPr>
      <w:r>
        <w:t>ISU</w:t>
      </w:r>
    </w:p>
    <w:p w:rsidR="00192EB8" w:rsidRDefault="00192EB8" w:rsidP="00192EB8">
      <w:pPr>
        <w:pStyle w:val="Heading2"/>
      </w:pPr>
      <w:r>
        <w:t>Presentation</w:t>
      </w:r>
    </w:p>
    <w:p w:rsidR="00192EB8" w:rsidRDefault="00192EB8" w:rsidP="00192EB8">
      <w:pPr>
        <w:pStyle w:val="Heading4"/>
      </w:pPr>
      <w:r>
        <w:t xml:space="preserve">Used to be ISB, old funding board for events—last semester ISB has changed to ISU and wants to expand presence on campus, new </w:t>
      </w:r>
      <w:proofErr w:type="spellStart"/>
      <w:r>
        <w:t>GBody</w:t>
      </w:r>
      <w:proofErr w:type="spellEnd"/>
      <w:r>
        <w:t xml:space="preserve"> membership</w:t>
      </w:r>
    </w:p>
    <w:p w:rsidR="00192EB8" w:rsidRDefault="00192EB8" w:rsidP="00192EB8">
      <w:pPr>
        <w:pStyle w:val="Heading4"/>
      </w:pPr>
      <w:r>
        <w:t>Added advocacy wing to the organization, causes that affect international students</w:t>
      </w:r>
    </w:p>
    <w:p w:rsidR="00192EB8" w:rsidRDefault="00192EB8" w:rsidP="00192EB8">
      <w:pPr>
        <w:pStyle w:val="Heading4"/>
      </w:pPr>
      <w:r>
        <w:t>Contribution clause—every year SA rep for international students becomes an officer of ISU</w:t>
      </w:r>
    </w:p>
    <w:p w:rsidR="00192EB8" w:rsidRDefault="00192EB8" w:rsidP="00192EB8">
      <w:pPr>
        <w:pStyle w:val="Heading4"/>
      </w:pPr>
      <w:r>
        <w:t>New events—international conversational, breaking bread, survey of causes that affect international students</w:t>
      </w:r>
    </w:p>
    <w:p w:rsidR="00192EB8" w:rsidRDefault="00192EB8" w:rsidP="00192EB8">
      <w:pPr>
        <w:pStyle w:val="Heading4"/>
      </w:pPr>
      <w:r>
        <w:t>This year partnership with tri-council to have “Greek to Me” International freshman can meet Greek organizations</w:t>
      </w:r>
    </w:p>
    <w:p w:rsidR="00192EB8" w:rsidRDefault="00192EB8" w:rsidP="00192EB8">
      <w:pPr>
        <w:pStyle w:val="Heading3"/>
      </w:pPr>
      <w:r>
        <w:t>Financials</w:t>
      </w:r>
    </w:p>
    <w:p w:rsidR="00192EB8" w:rsidRDefault="00567BCE" w:rsidP="00192EB8">
      <w:pPr>
        <w:pStyle w:val="Heading4"/>
      </w:pPr>
      <w:r>
        <w:t>4 Types of expenses through co-sponsorship, hearings on Sundays allocate budgets</w:t>
      </w:r>
    </w:p>
    <w:p w:rsidR="00567BCE" w:rsidRDefault="00567BCE" w:rsidP="00567BCE">
      <w:pPr>
        <w:pStyle w:val="Heading4"/>
      </w:pPr>
      <w:r>
        <w:t>Internal expenses are mostly administrative, and ISU organized events are also expanding in funding this year</w:t>
      </w:r>
    </w:p>
    <w:p w:rsidR="00567BCE" w:rsidRDefault="00567BCE" w:rsidP="00567BCE">
      <w:pPr>
        <w:pStyle w:val="Heading4"/>
      </w:pPr>
      <w:r>
        <w:t>For a breakdown of amounts reference p21, history of organizations—there is a summary sheet</w:t>
      </w:r>
    </w:p>
    <w:p w:rsidR="00567BCE" w:rsidRDefault="00567BCE" w:rsidP="00567BCE">
      <w:pPr>
        <w:pStyle w:val="Heading3"/>
      </w:pPr>
      <w:r>
        <w:t>Why Funding Increase</w:t>
      </w:r>
    </w:p>
    <w:p w:rsidR="00567BCE" w:rsidRDefault="00567BCE" w:rsidP="00567BCE">
      <w:pPr>
        <w:pStyle w:val="Heading4"/>
      </w:pPr>
      <w:r>
        <w:t>5 Reasons:</w:t>
      </w:r>
    </w:p>
    <w:p w:rsidR="00567BCE" w:rsidRDefault="00567BCE" w:rsidP="00567BCE">
      <w:pPr>
        <w:pStyle w:val="Heading4"/>
        <w:numPr>
          <w:ilvl w:val="0"/>
          <w:numId w:val="1"/>
        </w:numPr>
      </w:pPr>
      <w:r>
        <w:t>ISU has a strong legacy with good financial membership, used prudence in finance, institutional conservatism</w:t>
      </w:r>
    </w:p>
    <w:p w:rsidR="00567BCE" w:rsidRDefault="00567BCE" w:rsidP="00567BCE">
      <w:pPr>
        <w:pStyle w:val="Heading4"/>
        <w:numPr>
          <w:ilvl w:val="0"/>
          <w:numId w:val="1"/>
        </w:numPr>
      </w:pPr>
      <w:r>
        <w:t xml:space="preserve">We want to grow from a programming board to a community—12 members to 40 members, 2 impacts 1. More </w:t>
      </w:r>
      <w:proofErr w:type="spellStart"/>
      <w:r>
        <w:t>cosponsorship</w:t>
      </w:r>
      <w:proofErr w:type="spellEnd"/>
      <w:r>
        <w:t xml:space="preserve"> of events, see page 16-17. Percent funding out of these events increases more than 15% per year. Amounts used on ISU events is increasing reference page 17/18. ISU is planning international career events and IFC events and galas. Constraint means ISU cannot do events as wanted—for the coming years our events are only increasing and planning has already started. Speaker series and town </w:t>
      </w:r>
      <w:proofErr w:type="spellStart"/>
      <w:r>
        <w:t>hallare</w:t>
      </w:r>
      <w:proofErr w:type="spellEnd"/>
      <w:r>
        <w:t xml:space="preserve"> advocacy initiatives that need long term planning and funding</w:t>
      </w:r>
    </w:p>
    <w:p w:rsidR="00567BCE" w:rsidRDefault="00567BCE" w:rsidP="00567BCE">
      <w:pPr>
        <w:pStyle w:val="Heading4"/>
        <w:numPr>
          <w:ilvl w:val="0"/>
          <w:numId w:val="1"/>
        </w:numPr>
      </w:pPr>
      <w:r>
        <w:t>Importance of the community—international community is 10%, minority community is not representative of the international community. ALANA isn’t good enough. Reference separate graph</w:t>
      </w:r>
    </w:p>
    <w:p w:rsidR="00567BCE" w:rsidRDefault="00567BCE" w:rsidP="00567BCE">
      <w:pPr>
        <w:pStyle w:val="Heading4"/>
        <w:numPr>
          <w:ilvl w:val="0"/>
          <w:numId w:val="1"/>
        </w:numPr>
      </w:pPr>
      <w:r>
        <w:t>2014 Ending balance was substantial because scope of ISU was small—since 2014 was a windfall year ending balance has decreased drastically because the number of events has increased</w:t>
      </w:r>
    </w:p>
    <w:p w:rsidR="00567BCE" w:rsidRDefault="00567BCE" w:rsidP="00567BCE">
      <w:pPr>
        <w:pStyle w:val="Heading4"/>
      </w:pPr>
      <w:r>
        <w:t>Event spending per person is $3-5</w:t>
      </w:r>
    </w:p>
    <w:p w:rsidR="00567BCE" w:rsidRDefault="00567BCE" w:rsidP="00567BCE">
      <w:pPr>
        <w:pStyle w:val="Heading2"/>
      </w:pPr>
      <w:r>
        <w:t>Questions</w:t>
      </w:r>
    </w:p>
    <w:p w:rsidR="00567BCE" w:rsidRDefault="00567BCE" w:rsidP="00567BCE">
      <w:pPr>
        <w:pStyle w:val="Heading3"/>
      </w:pPr>
      <w:r>
        <w:t>Base Constraint Case</w:t>
      </w:r>
    </w:p>
    <w:p w:rsidR="00567BCE" w:rsidRDefault="00567BCE" w:rsidP="00567BCE">
      <w:pPr>
        <w:pStyle w:val="Heading4"/>
      </w:pPr>
      <w:r>
        <w:t xml:space="preserve">Assuming planned events are fully funded—money will be constrained in the future because it is constrained now. Because ISU is asking for money now and </w:t>
      </w:r>
      <w:proofErr w:type="spellStart"/>
      <w:r>
        <w:t>wont</w:t>
      </w:r>
      <w:proofErr w:type="spellEnd"/>
      <w:r>
        <w:t xml:space="preserve"> get it for the next cycle ISU will be in deficit. It is an assumption that funding is kept stable</w:t>
      </w:r>
    </w:p>
    <w:p w:rsidR="00567BCE" w:rsidRDefault="00567BCE" w:rsidP="00567BCE">
      <w:pPr>
        <w:pStyle w:val="Heading4"/>
      </w:pPr>
      <w:r>
        <w:t>If amount is increased this year then base case can be used, but there is a constraint now</w:t>
      </w:r>
    </w:p>
    <w:p w:rsidR="00567BCE" w:rsidRDefault="00567BCE" w:rsidP="00567BCE">
      <w:pPr>
        <w:pStyle w:val="Heading3"/>
      </w:pPr>
      <w:r>
        <w:t>Conclusion</w:t>
      </w:r>
    </w:p>
    <w:p w:rsidR="00567BCE" w:rsidRDefault="00567BCE" w:rsidP="00567BCE">
      <w:pPr>
        <w:pStyle w:val="Heading3"/>
      </w:pPr>
      <w:r>
        <w:t>Why in the past is there a surplus with 94 events but in the future there is a deficit</w:t>
      </w:r>
      <w:r w:rsidR="00FD09C5">
        <w:t>—Richard</w:t>
      </w:r>
    </w:p>
    <w:p w:rsidR="00567BCE" w:rsidRDefault="00567BCE" w:rsidP="00567BCE">
      <w:pPr>
        <w:pStyle w:val="Heading4"/>
      </w:pPr>
      <w:r>
        <w:t>In the past there were small scale events, but in the future we have eve</w:t>
      </w:r>
      <w:r w:rsidR="00FD09C5">
        <w:t>nts that create a community</w:t>
      </w:r>
    </w:p>
    <w:p w:rsidR="00FD09C5" w:rsidRDefault="00FD09C5" w:rsidP="00FD09C5">
      <w:pPr>
        <w:pStyle w:val="Heading4"/>
      </w:pPr>
      <w:r>
        <w:t>Percent funded has increased over time, which means that past funding is slimmer—it has increased from 38-59%</w:t>
      </w:r>
    </w:p>
    <w:p w:rsidR="00FD09C5" w:rsidRDefault="00FD09C5" w:rsidP="00FD09C5">
      <w:pPr>
        <w:pStyle w:val="Heading3"/>
      </w:pPr>
      <w:r>
        <w:t>Have you discussed splitting cost with IFC—Ben</w:t>
      </w:r>
    </w:p>
    <w:p w:rsidR="00FD09C5" w:rsidRDefault="00FD09C5" w:rsidP="00FD09C5">
      <w:pPr>
        <w:pStyle w:val="Heading4"/>
      </w:pPr>
      <w:r>
        <w:t>IFC collaboration is just 200, we are splitting costs with them 50-50</w:t>
      </w:r>
    </w:p>
    <w:p w:rsidR="00FD09C5" w:rsidRDefault="00FD09C5" w:rsidP="00FD09C5">
      <w:pPr>
        <w:pStyle w:val="Heading3"/>
      </w:pPr>
      <w:r>
        <w:t>GPSA Funding is drastically increasing—Diana</w:t>
      </w:r>
    </w:p>
    <w:p w:rsidR="00FD09C5" w:rsidRDefault="00FD09C5" w:rsidP="00FD09C5">
      <w:pPr>
        <w:pStyle w:val="Heading4"/>
      </w:pPr>
      <w:r>
        <w:t>ISU and GPSA used to be lumped together, but now it is being kept separate</w:t>
      </w:r>
    </w:p>
    <w:p w:rsidR="00FD09C5" w:rsidRDefault="00FD09C5" w:rsidP="00FD09C5">
      <w:pPr>
        <w:pStyle w:val="Heading4"/>
      </w:pPr>
      <w:r>
        <w:t>GPSA funding is about 6000</w:t>
      </w:r>
    </w:p>
    <w:p w:rsidR="00FD09C5" w:rsidRDefault="00FD09C5" w:rsidP="00FD09C5">
      <w:pPr>
        <w:pStyle w:val="Heading3"/>
      </w:pPr>
      <w:r>
        <w:t>Internal Expenses, last year 595 and going down to 200 and 150—Diana</w:t>
      </w:r>
    </w:p>
    <w:p w:rsidR="00FD09C5" w:rsidRDefault="00FD09C5" w:rsidP="00FD09C5">
      <w:pPr>
        <w:pStyle w:val="Heading4"/>
      </w:pPr>
      <w:r>
        <w:t>ISU is cutting that price because publicity used to be internal expenses, previously a dinner with the advisor has been done and that program is being cut</w:t>
      </w:r>
    </w:p>
    <w:p w:rsidR="00FD09C5" w:rsidRDefault="00FD09C5" w:rsidP="00FD09C5">
      <w:pPr>
        <w:pStyle w:val="Heading3"/>
      </w:pPr>
      <w:r>
        <w:t>Percent funded number—why do you need to fund at a rate of 60% versus 40%--Matt</w:t>
      </w:r>
    </w:p>
    <w:p w:rsidR="00FD09C5" w:rsidRDefault="00FD09C5" w:rsidP="00FD09C5">
      <w:pPr>
        <w:pStyle w:val="Heading4"/>
      </w:pPr>
      <w:r>
        <w:t>The motivation behind the calculation has been taking CAGRs for the past three years and then projected out</w:t>
      </w:r>
    </w:p>
    <w:p w:rsidR="00FD09C5" w:rsidRDefault="00FD09C5" w:rsidP="00FD09C5">
      <w:pPr>
        <w:pStyle w:val="Heading4"/>
      </w:pPr>
      <w:r>
        <w:t>We always funded around 60%, but then we have a constrained case that went down to 50%--even in 2013 we funded at 38.2%</w:t>
      </w:r>
    </w:p>
    <w:p w:rsidR="00FD09C5" w:rsidRDefault="00FD09C5" w:rsidP="00FD09C5">
      <w:pPr>
        <w:pStyle w:val="Heading4"/>
      </w:pPr>
      <w:r>
        <w:t>We have seen a trend of the CAGR and we will project the trend of percent funded</w:t>
      </w:r>
    </w:p>
    <w:p w:rsidR="00FD09C5" w:rsidRDefault="00FD09C5" w:rsidP="00FD09C5">
      <w:pPr>
        <w:pStyle w:val="Heading3"/>
      </w:pPr>
      <w:r>
        <w:t>CAGR seems like a purely we want more money because we wanted money before—Richard</w:t>
      </w:r>
    </w:p>
    <w:p w:rsidR="00FD09C5" w:rsidRDefault="00FD09C5" w:rsidP="00FD09C5">
      <w:pPr>
        <w:pStyle w:val="Heading4"/>
      </w:pPr>
      <w:r>
        <w:t>As more people come to know from ISU we believe more people will ask us for money</w:t>
      </w:r>
    </w:p>
    <w:p w:rsidR="00FD09C5" w:rsidRDefault="00FD09C5" w:rsidP="00FD09C5">
      <w:pPr>
        <w:pStyle w:val="Heading4"/>
      </w:pPr>
      <w:r>
        <w:t>The growth rate is founded off a qualitative calculation</w:t>
      </w:r>
    </w:p>
    <w:p w:rsidR="002E02E7" w:rsidRDefault="002E02E7" w:rsidP="002E02E7">
      <w:pPr>
        <w:pStyle w:val="Heading3"/>
      </w:pPr>
      <w:r>
        <w:t xml:space="preserve">Why are you funding </w:t>
      </w:r>
      <w:proofErr w:type="spellStart"/>
      <w:r>
        <w:t>orgnaizations</w:t>
      </w:r>
      <w:proofErr w:type="spellEnd"/>
      <w:r>
        <w:t xml:space="preserve"> even more not just more organizations—Richard</w:t>
      </w:r>
    </w:p>
    <w:p w:rsidR="002E02E7" w:rsidRDefault="002E02E7" w:rsidP="002E02E7">
      <w:pPr>
        <w:pStyle w:val="Heading4"/>
      </w:pPr>
      <w:r>
        <w:t>We have been underfunding organizations in the past, the first organizations have been funded holistically but in the spring the money is dried up</w:t>
      </w:r>
    </w:p>
    <w:p w:rsidR="002E02E7" w:rsidRDefault="002E02E7" w:rsidP="002E02E7">
      <w:pPr>
        <w:pStyle w:val="Heading4"/>
      </w:pPr>
      <w:r>
        <w:t>Funding percentage will increase because in the old form of the ISU we are just a pot of money, now we have auditing of events and the explanation of funding so they ask for less money so we will fund a higher percentage</w:t>
      </w:r>
    </w:p>
    <w:p w:rsidR="002E02E7" w:rsidRDefault="002E02E7" w:rsidP="002E02E7">
      <w:pPr>
        <w:pStyle w:val="Heading3"/>
      </w:pPr>
      <w:r>
        <w:t>How are you going to avoid past spending practices of spending too much at first and having that money dry up—Diana</w:t>
      </w:r>
    </w:p>
    <w:p w:rsidR="002E02E7" w:rsidRDefault="002E02E7" w:rsidP="002E02E7">
      <w:pPr>
        <w:pStyle w:val="Heading4"/>
      </w:pPr>
      <w:r>
        <w:t xml:space="preserve">It is positive for organizations to have a rolling basis, the events are impromptu collaborative events so we </w:t>
      </w:r>
      <w:proofErr w:type="spellStart"/>
      <w:r>
        <w:t>wont</w:t>
      </w:r>
      <w:proofErr w:type="spellEnd"/>
      <w:r>
        <w:t xml:space="preserve"> change the rolling basis that is at the core of ISU</w:t>
      </w:r>
    </w:p>
    <w:p w:rsidR="002E02E7" w:rsidRDefault="002E02E7" w:rsidP="002E02E7">
      <w:pPr>
        <w:pStyle w:val="Heading4"/>
      </w:pPr>
      <w:r>
        <w:t>We can add financial analysis to see what percent of funding has been used up and compare it to the spring</w:t>
      </w:r>
    </w:p>
    <w:p w:rsidR="002E02E7" w:rsidRDefault="002E02E7" w:rsidP="002E02E7">
      <w:pPr>
        <w:pStyle w:val="Heading4"/>
      </w:pPr>
      <w:r>
        <w:t>If we get more money we have more to spread around</w:t>
      </w:r>
    </w:p>
    <w:p w:rsidR="002E02E7" w:rsidRDefault="002E02E7" w:rsidP="002E02E7">
      <w:pPr>
        <w:pStyle w:val="Heading3"/>
      </w:pPr>
      <w:r>
        <w:t>No cost per student of funded events mentioned, what proof do you have because you want to keep cost per student down—</w:t>
      </w:r>
      <w:proofErr w:type="spellStart"/>
      <w:r>
        <w:t>Saim</w:t>
      </w:r>
      <w:proofErr w:type="spellEnd"/>
      <w:r>
        <w:t xml:space="preserve">, </w:t>
      </w:r>
      <w:proofErr w:type="spellStart"/>
      <w:r>
        <w:t>youre</w:t>
      </w:r>
      <w:proofErr w:type="spellEnd"/>
      <w:r>
        <w:t xml:space="preserve"> asking for funding increase but we have no funding information but we have no info of how many people are going—Matt</w:t>
      </w:r>
    </w:p>
    <w:p w:rsidR="002E02E7" w:rsidRDefault="002E02E7" w:rsidP="002E02E7">
      <w:pPr>
        <w:pStyle w:val="Heading4"/>
      </w:pPr>
      <w:r>
        <w:t>WE are trying to get that data</w:t>
      </w:r>
    </w:p>
    <w:p w:rsidR="002E02E7" w:rsidRDefault="002E02E7" w:rsidP="002E02E7">
      <w:pPr>
        <w:pStyle w:val="Heading3"/>
      </w:pPr>
      <w:r>
        <w:t>What if you weren’t funding these events because of lack of funding but because you just want to keep the cost down—</w:t>
      </w:r>
      <w:proofErr w:type="spellStart"/>
      <w:r>
        <w:t>Saim</w:t>
      </w:r>
      <w:proofErr w:type="spellEnd"/>
    </w:p>
    <w:p w:rsidR="002E02E7" w:rsidRDefault="002E02E7" w:rsidP="002E02E7">
      <w:pPr>
        <w:pStyle w:val="Heading4"/>
      </w:pPr>
      <w:r>
        <w:t>The 35% funded has been other constraints and not cost per student</w:t>
      </w:r>
    </w:p>
    <w:p w:rsidR="002E02E7" w:rsidRDefault="002E02E7" w:rsidP="002E02E7">
      <w:pPr>
        <w:pStyle w:val="Heading4"/>
      </w:pPr>
      <w:proofErr w:type="spellStart"/>
      <w:r>
        <w:t>Were</w:t>
      </w:r>
      <w:proofErr w:type="spellEnd"/>
      <w:r>
        <w:t xml:space="preserve"> going to keep at 60% this semester, there are some professionally done events like </w:t>
      </w:r>
      <w:proofErr w:type="spellStart"/>
      <w:r>
        <w:t>Pao</w:t>
      </w:r>
      <w:proofErr w:type="spellEnd"/>
      <w:r>
        <w:t>-Bhangra, but there are a lot of unorganized organizations that ask for unfeasible allocations, so percentage funded is based on what they asked us</w:t>
      </w:r>
    </w:p>
    <w:p w:rsidR="002E02E7" w:rsidRDefault="002E02E7" w:rsidP="002E02E7">
      <w:pPr>
        <w:pStyle w:val="Heading2"/>
      </w:pPr>
      <w:r>
        <w:t>Deliberation</w:t>
      </w:r>
    </w:p>
    <w:p w:rsidR="002E02E7" w:rsidRDefault="00423EBF" w:rsidP="002E02E7">
      <w:pPr>
        <w:pStyle w:val="Heading4"/>
      </w:pPr>
      <w:r>
        <w:t xml:space="preserve">Discussion of arbitrary ness of 60% and how </w:t>
      </w:r>
      <w:proofErr w:type="spellStart"/>
      <w:r>
        <w:t>its</w:t>
      </w:r>
      <w:proofErr w:type="spellEnd"/>
      <w:r>
        <w:t xml:space="preserve"> going to work, discussion of funding part way and seeing if they do well</w:t>
      </w:r>
    </w:p>
    <w:p w:rsidR="00423EBF" w:rsidRDefault="00423EBF" w:rsidP="00423EBF">
      <w:pPr>
        <w:pStyle w:val="Heading4"/>
      </w:pPr>
      <w:r>
        <w:t>Ideology of great organization v phase it in slowly</w:t>
      </w:r>
    </w:p>
    <w:p w:rsidR="00423EBF" w:rsidRDefault="00423EBF" w:rsidP="00423EBF">
      <w:pPr>
        <w:pStyle w:val="Heading4"/>
      </w:pPr>
      <w:r>
        <w:t>There will be an impact on other funding boards</w:t>
      </w:r>
    </w:p>
    <w:p w:rsidR="00423EBF" w:rsidRDefault="00423EBF" w:rsidP="00423EBF">
      <w:pPr>
        <w:pStyle w:val="Heading4"/>
      </w:pPr>
      <w:r>
        <w:t>75 is good because its believing in them more</w:t>
      </w:r>
    </w:p>
    <w:p w:rsidR="00423EBF" w:rsidRDefault="00423EBF" w:rsidP="00423EBF">
      <w:pPr>
        <w:pStyle w:val="Heading2"/>
      </w:pPr>
      <w:r>
        <w:t>Voting</w:t>
      </w:r>
    </w:p>
    <w:p w:rsidR="00423EBF" w:rsidRDefault="00423EBF" w:rsidP="00423EBF">
      <w:pPr>
        <w:pStyle w:val="Heading3"/>
      </w:pPr>
      <w:r>
        <w:t>1 dollar</w:t>
      </w:r>
    </w:p>
    <w:p w:rsidR="00423EBF" w:rsidRDefault="00423EBF" w:rsidP="00423EBF">
      <w:pPr>
        <w:pStyle w:val="Heading4"/>
      </w:pPr>
      <w:r>
        <w:t>2-9-1</w:t>
      </w:r>
    </w:p>
    <w:p w:rsidR="00423EBF" w:rsidRDefault="00423EBF" w:rsidP="00423EBF">
      <w:pPr>
        <w:pStyle w:val="Heading3"/>
      </w:pPr>
      <w:r>
        <w:t>76 cents</w:t>
      </w:r>
    </w:p>
    <w:p w:rsidR="00423EBF" w:rsidRDefault="00423EBF" w:rsidP="00423EBF">
      <w:pPr>
        <w:pStyle w:val="Heading4"/>
      </w:pPr>
      <w:r>
        <w:t>Approved</w:t>
      </w:r>
      <w:r w:rsidR="00134CD8">
        <w:t xml:space="preserve"> 10-1-1</w:t>
      </w:r>
    </w:p>
    <w:p w:rsidR="00423EBF" w:rsidRDefault="00423EBF" w:rsidP="00423EBF">
      <w:pPr>
        <w:pStyle w:val="Heading1"/>
      </w:pPr>
      <w:r>
        <w:t>CU EMS</w:t>
      </w:r>
    </w:p>
    <w:p w:rsidR="00423EBF" w:rsidRDefault="00423EBF" w:rsidP="00423EBF">
      <w:pPr>
        <w:pStyle w:val="Heading2"/>
      </w:pPr>
      <w:r>
        <w:t>Presentation</w:t>
      </w:r>
    </w:p>
    <w:p w:rsidR="00423EBF" w:rsidRDefault="00134CD8" w:rsidP="00423EBF">
      <w:pPr>
        <w:pStyle w:val="Heading4"/>
      </w:pPr>
      <w:r>
        <w:t>CU EMS is a first response agency and provides basic life support to CU in service 24/7</w:t>
      </w:r>
    </w:p>
    <w:p w:rsidR="00134CD8" w:rsidRDefault="00134CD8" w:rsidP="00134CD8">
      <w:pPr>
        <w:pStyle w:val="Heading4"/>
      </w:pPr>
      <w:r>
        <w:t>Squad is 46 members with a new class of 10 people, weekly meetings every Sunday. Training is of EMT and paramedic training</w:t>
      </w:r>
    </w:p>
    <w:p w:rsidR="00134CD8" w:rsidRDefault="00134CD8" w:rsidP="00134CD8">
      <w:pPr>
        <w:pStyle w:val="Heading4"/>
      </w:pPr>
      <w:r>
        <w:t xml:space="preserve">Community service to </w:t>
      </w:r>
      <w:proofErr w:type="spellStart"/>
      <w:proofErr w:type="gramStart"/>
      <w:r>
        <w:t>cornell</w:t>
      </w:r>
      <w:proofErr w:type="spellEnd"/>
      <w:proofErr w:type="gramEnd"/>
      <w:r>
        <w:t xml:space="preserve"> including CPR training</w:t>
      </w:r>
    </w:p>
    <w:p w:rsidR="00134CD8" w:rsidRDefault="00134CD8" w:rsidP="00134CD8">
      <w:pPr>
        <w:pStyle w:val="Heading4"/>
      </w:pPr>
      <w:r>
        <w:t>Training meeting weekly, new member class is EMT based training</w:t>
      </w:r>
    </w:p>
    <w:p w:rsidR="00134CD8" w:rsidRDefault="00134CD8" w:rsidP="00134CD8">
      <w:pPr>
        <w:pStyle w:val="Heading4"/>
      </w:pPr>
      <w:r>
        <w:t>Community education has increased in the past two years, we certified 500 people in CPR in a year</w:t>
      </w:r>
    </w:p>
    <w:p w:rsidR="00134CD8" w:rsidRDefault="00134CD8" w:rsidP="00134CD8">
      <w:pPr>
        <w:pStyle w:val="Heading4"/>
      </w:pPr>
      <w:r>
        <w:t>Swim test now includes hands only CPR</w:t>
      </w:r>
    </w:p>
    <w:p w:rsidR="00134CD8" w:rsidRDefault="00134CD8" w:rsidP="00134CD8">
      <w:pPr>
        <w:pStyle w:val="Heading4"/>
      </w:pPr>
      <w:r>
        <w:t>Two blood drives per year, and EMS week each year and health campaigns</w:t>
      </w:r>
    </w:p>
    <w:p w:rsidR="00134CD8" w:rsidRDefault="00134CD8" w:rsidP="00134CD8">
      <w:pPr>
        <w:pStyle w:val="Heading4"/>
      </w:pPr>
      <w:r>
        <w:t>Recognized by collegiate EMS foundation for EMS week</w:t>
      </w:r>
    </w:p>
    <w:p w:rsidR="00134CD8" w:rsidRDefault="00134CD8" w:rsidP="00134CD8">
      <w:pPr>
        <w:pStyle w:val="Heading4"/>
      </w:pPr>
      <w:r>
        <w:t>Created hands only CPR video</w:t>
      </w:r>
    </w:p>
    <w:p w:rsidR="00134CD8" w:rsidRDefault="00134CD8" w:rsidP="00134CD8">
      <w:pPr>
        <w:pStyle w:val="Heading4"/>
      </w:pPr>
      <w:r>
        <w:t>Currently collaborating with Gannet for an alcohol safety video</w:t>
      </w:r>
    </w:p>
    <w:p w:rsidR="00134CD8" w:rsidRDefault="00134CD8" w:rsidP="00134CD8">
      <w:pPr>
        <w:pStyle w:val="Heading4"/>
      </w:pPr>
      <w:r>
        <w:t xml:space="preserve">Obtained CPR instructor </w:t>
      </w:r>
      <w:proofErr w:type="spellStart"/>
      <w:r>
        <w:t>instructor</w:t>
      </w:r>
      <w:proofErr w:type="spellEnd"/>
    </w:p>
    <w:p w:rsidR="00134CD8" w:rsidRDefault="00134CD8" w:rsidP="00134CD8">
      <w:pPr>
        <w:pStyle w:val="Heading3"/>
      </w:pPr>
      <w:r>
        <w:t>Budget</w:t>
      </w:r>
    </w:p>
    <w:p w:rsidR="00134CD8" w:rsidRDefault="00134CD8" w:rsidP="00134CD8">
      <w:pPr>
        <w:pStyle w:val="Heading4"/>
      </w:pPr>
      <w:proofErr w:type="gramStart"/>
      <w:r>
        <w:t>Requesting a small decrease because forecasted numbers were higher than observed.</w:t>
      </w:r>
      <w:proofErr w:type="gramEnd"/>
      <w:r>
        <w:t xml:space="preserve"> The amount of funding is the same but </w:t>
      </w:r>
      <w:proofErr w:type="gramStart"/>
      <w:r>
        <w:t>the per</w:t>
      </w:r>
      <w:proofErr w:type="gramEnd"/>
      <w:r>
        <w:t xml:space="preserve"> student amount is less. </w:t>
      </w:r>
    </w:p>
    <w:p w:rsidR="00134CD8" w:rsidRDefault="00134CD8" w:rsidP="00134CD8">
      <w:pPr>
        <w:pStyle w:val="Heading4"/>
      </w:pPr>
      <w:r>
        <w:t>50700</w:t>
      </w:r>
    </w:p>
    <w:p w:rsidR="00134CD8" w:rsidRDefault="00134CD8" w:rsidP="00134CD8">
      <w:pPr>
        <w:pStyle w:val="Heading4"/>
      </w:pPr>
      <w:r>
        <w:t>We are triple funded, and now because distribution has changed</w:t>
      </w:r>
    </w:p>
    <w:p w:rsidR="00134CD8" w:rsidRDefault="00134CD8" w:rsidP="00134CD8">
      <w:pPr>
        <w:pStyle w:val="Heading4"/>
      </w:pPr>
      <w:r>
        <w:t>Used training money to send squad to collegiate EMS conference but that came from the events fund</w:t>
      </w:r>
    </w:p>
    <w:p w:rsidR="00134CD8" w:rsidRDefault="00134CD8" w:rsidP="00134CD8">
      <w:pPr>
        <w:pStyle w:val="Heading4"/>
      </w:pPr>
      <w:r>
        <w:t>Decreasing gasoline budget because prices have decreased—spent a little more money of vehicle maintenance but that fluctuates a lot</w:t>
      </w:r>
    </w:p>
    <w:p w:rsidR="00134CD8" w:rsidRDefault="00134CD8" w:rsidP="00134CD8">
      <w:pPr>
        <w:pStyle w:val="Heading4"/>
      </w:pPr>
      <w:r>
        <w:t>Missing numbers is surplus currently holding</w:t>
      </w:r>
      <w:r w:rsidR="00C66C65">
        <w:t>, truck savings is that every 5 years they get a new truck</w:t>
      </w:r>
    </w:p>
    <w:p w:rsidR="00C66C65" w:rsidRDefault="00C66C65" w:rsidP="00C66C65">
      <w:pPr>
        <w:pStyle w:val="Heading2"/>
      </w:pPr>
      <w:r>
        <w:t>Questions</w:t>
      </w:r>
    </w:p>
    <w:p w:rsidR="00C66C65" w:rsidRDefault="00C66C65" w:rsidP="00C66C65">
      <w:pPr>
        <w:pStyle w:val="Heading3"/>
      </w:pPr>
      <w:r>
        <w:t>Surplus of 28/30k, do you think a bigger dip in funding is justified—</w:t>
      </w:r>
      <w:proofErr w:type="spellStart"/>
      <w:r>
        <w:t>Shivan</w:t>
      </w:r>
      <w:proofErr w:type="spellEnd"/>
    </w:p>
    <w:p w:rsidR="00C66C65" w:rsidRDefault="00C66C65" w:rsidP="00C66C65">
      <w:pPr>
        <w:pStyle w:val="Heading4"/>
      </w:pPr>
      <w:r>
        <w:t>CU EMS wants to have a 10k+ surplus, we need money to cover unexpected expenses such as a car accident</w:t>
      </w:r>
    </w:p>
    <w:p w:rsidR="00C66C65" w:rsidRDefault="00C66C65" w:rsidP="00C66C65">
      <w:pPr>
        <w:pStyle w:val="Heading3"/>
      </w:pPr>
      <w:r>
        <w:t>Over spending last year is confusing—</w:t>
      </w:r>
      <w:proofErr w:type="spellStart"/>
      <w:r>
        <w:t>Shivan</w:t>
      </w:r>
      <w:proofErr w:type="spellEnd"/>
    </w:p>
    <w:p w:rsidR="00C66C65" w:rsidRDefault="00C66C65" w:rsidP="00C66C65">
      <w:pPr>
        <w:pStyle w:val="Heading4"/>
      </w:pPr>
      <w:r>
        <w:t>For equipment a lot of things were replaced and AEDs were replaced</w:t>
      </w:r>
    </w:p>
    <w:p w:rsidR="00C66C65" w:rsidRDefault="00C66C65" w:rsidP="00C66C65">
      <w:pPr>
        <w:pStyle w:val="Heading4"/>
      </w:pPr>
      <w:r>
        <w:t>Events increased</w:t>
      </w:r>
    </w:p>
    <w:p w:rsidR="00C66C65" w:rsidRDefault="00C66C65" w:rsidP="00C66C65">
      <w:pPr>
        <w:pStyle w:val="Heading3"/>
      </w:pPr>
      <w:r>
        <w:t>Is there a required replacement for equipment or timeline—Brandon</w:t>
      </w:r>
    </w:p>
    <w:p w:rsidR="00C66C65" w:rsidRDefault="00C66C65" w:rsidP="00C66C65">
      <w:pPr>
        <w:pStyle w:val="Heading4"/>
      </w:pPr>
      <w:r>
        <w:t>Medications have a big shelf life—</w:t>
      </w:r>
      <w:proofErr w:type="spellStart"/>
      <w:r>
        <w:t>epipens</w:t>
      </w:r>
      <w:proofErr w:type="spellEnd"/>
      <w:r>
        <w:t xml:space="preserve"> are expensive and expire</w:t>
      </w:r>
    </w:p>
    <w:p w:rsidR="00C66C65" w:rsidRDefault="00C66C65" w:rsidP="00C66C65">
      <w:pPr>
        <w:pStyle w:val="Heading4"/>
      </w:pPr>
      <w:r>
        <w:t>Remaining doesn’t have a timetable for replacement—</w:t>
      </w:r>
      <w:proofErr w:type="spellStart"/>
      <w:r>
        <w:t>its</w:t>
      </w:r>
      <w:proofErr w:type="spellEnd"/>
      <w:r>
        <w:t xml:space="preserve"> hard to predict how many things are used or when things break</w:t>
      </w:r>
    </w:p>
    <w:p w:rsidR="00C66C65" w:rsidRDefault="00C66C65" w:rsidP="00C66C65">
      <w:pPr>
        <w:pStyle w:val="Heading3"/>
      </w:pPr>
      <w:r>
        <w:t>Allocation for director has an extra zero—</w:t>
      </w:r>
      <w:proofErr w:type="spellStart"/>
      <w:r>
        <w:t>Saim</w:t>
      </w:r>
      <w:proofErr w:type="spellEnd"/>
    </w:p>
    <w:p w:rsidR="00C66C65" w:rsidRDefault="00C66C65" w:rsidP="00C66C65">
      <w:pPr>
        <w:pStyle w:val="Heading3"/>
      </w:pPr>
      <w:r>
        <w:t>Event expenditure goes from 0-operations—Rohan</w:t>
      </w:r>
    </w:p>
    <w:p w:rsidR="00C66C65" w:rsidRDefault="00C66C65" w:rsidP="00C66C65">
      <w:pPr>
        <w:pStyle w:val="Heading4"/>
      </w:pPr>
      <w:r>
        <w:t>Event expenditure is removed</w:t>
      </w:r>
    </w:p>
    <w:p w:rsidR="00C66C65" w:rsidRDefault="00F12781" w:rsidP="00C66C65">
      <w:pPr>
        <w:pStyle w:val="Heading3"/>
      </w:pPr>
      <w:r>
        <w:t>Are you ok with a larger reduction—</w:t>
      </w:r>
      <w:proofErr w:type="spellStart"/>
      <w:r>
        <w:t>Shivan</w:t>
      </w:r>
      <w:proofErr w:type="spellEnd"/>
    </w:p>
    <w:p w:rsidR="00F12781" w:rsidRDefault="00F12781" w:rsidP="00F12781">
      <w:pPr>
        <w:pStyle w:val="Heading4"/>
      </w:pPr>
      <w:r>
        <w:t xml:space="preserve">Uncomfortable because the surplus is important because things do happen, such as power steering of the </w:t>
      </w:r>
      <w:proofErr w:type="gramStart"/>
      <w:r>
        <w:t>truck  breaking</w:t>
      </w:r>
      <w:proofErr w:type="gramEnd"/>
    </w:p>
    <w:p w:rsidR="00F12781" w:rsidRDefault="00F12781" w:rsidP="00F12781">
      <w:pPr>
        <w:pStyle w:val="Heading3"/>
      </w:pPr>
      <w:r>
        <w:t>There is a large difference between total expenses and the line items sans event expenditure—Matt</w:t>
      </w:r>
    </w:p>
    <w:p w:rsidR="00F12781" w:rsidRDefault="00F12781" w:rsidP="00F12781">
      <w:pPr>
        <w:pStyle w:val="Heading4"/>
      </w:pPr>
      <w:r>
        <w:t>Typo</w:t>
      </w:r>
    </w:p>
    <w:p w:rsidR="00F12781" w:rsidRDefault="00F12781" w:rsidP="00F12781">
      <w:pPr>
        <w:pStyle w:val="Heading3"/>
      </w:pPr>
      <w:r>
        <w:t>What is event expenditure—Matt</w:t>
      </w:r>
    </w:p>
    <w:p w:rsidR="00F12781" w:rsidRDefault="00F12781" w:rsidP="00F12781">
      <w:pPr>
        <w:pStyle w:val="Heading4"/>
      </w:pPr>
      <w:r>
        <w:t>EHS being redistributed</w:t>
      </w:r>
    </w:p>
    <w:p w:rsidR="00F12781" w:rsidRDefault="00F12781" w:rsidP="00F12781">
      <w:pPr>
        <w:pStyle w:val="Heading2"/>
      </w:pPr>
      <w:r>
        <w:t>Deliberation</w:t>
      </w:r>
    </w:p>
    <w:p w:rsidR="00F12781" w:rsidRDefault="00F12781" w:rsidP="00F12781">
      <w:pPr>
        <w:pStyle w:val="Heading4"/>
      </w:pPr>
      <w:r>
        <w:t>We are afraid of underfunding EMS</w:t>
      </w:r>
    </w:p>
    <w:p w:rsidR="00F12781" w:rsidRDefault="00E24684" w:rsidP="00F12781">
      <w:pPr>
        <w:pStyle w:val="Heading4"/>
      </w:pPr>
      <w:r>
        <w:t>But they have so much surplus that will go to 42k</w:t>
      </w:r>
    </w:p>
    <w:p w:rsidR="00E24684" w:rsidRDefault="00E24684" w:rsidP="00E24684">
      <w:pPr>
        <w:pStyle w:val="Heading4"/>
      </w:pPr>
      <w:r>
        <w:t>EMS treats surplus as insurance, to decrease even more</w:t>
      </w:r>
    </w:p>
    <w:p w:rsidR="00D058FD" w:rsidRDefault="00DA353E" w:rsidP="00DA353E">
      <w:pPr>
        <w:pStyle w:val="Heading2"/>
      </w:pPr>
      <w:r>
        <w:t>Voting</w:t>
      </w:r>
    </w:p>
    <w:p w:rsidR="00DA353E" w:rsidRDefault="00DA353E" w:rsidP="00DA353E">
      <w:pPr>
        <w:pStyle w:val="Heading3"/>
      </w:pPr>
      <w:r>
        <w:t>3.50</w:t>
      </w:r>
    </w:p>
    <w:p w:rsidR="00DA353E" w:rsidRDefault="00DA353E" w:rsidP="00DA353E">
      <w:pPr>
        <w:pStyle w:val="Heading4"/>
      </w:pPr>
      <w:r>
        <w:t>1-9-4</w:t>
      </w:r>
    </w:p>
    <w:p w:rsidR="00DA353E" w:rsidRDefault="00DA353E" w:rsidP="00DA353E">
      <w:pPr>
        <w:pStyle w:val="Heading3"/>
      </w:pPr>
      <w:r>
        <w:t>3.24</w:t>
      </w:r>
    </w:p>
    <w:p w:rsidR="00DA353E" w:rsidRDefault="00DA353E" w:rsidP="00DA353E">
      <w:pPr>
        <w:pStyle w:val="Heading4"/>
      </w:pPr>
      <w:r>
        <w:t>10-0-3</w:t>
      </w:r>
    </w:p>
    <w:p w:rsidR="00DA353E" w:rsidRDefault="00D14B46" w:rsidP="00D14B46">
      <w:pPr>
        <w:pStyle w:val="Heading1"/>
      </w:pPr>
      <w:r>
        <w:t>ALANA Constitution</w:t>
      </w:r>
    </w:p>
    <w:p w:rsidR="00D14B46" w:rsidRDefault="00D14B46" w:rsidP="00D14B46">
      <w:pPr>
        <w:pStyle w:val="Heading2"/>
      </w:pPr>
      <w:r>
        <w:t>New Line</w:t>
      </w:r>
    </w:p>
    <w:p w:rsidR="00D14B46" w:rsidRDefault="00D14B46" w:rsidP="00D14B46">
      <w:pPr>
        <w:pStyle w:val="Heading4"/>
      </w:pPr>
      <w:r>
        <w:t xml:space="preserve">“In order to be eligible for the position, must be current present ALANA </w:t>
      </w:r>
      <w:proofErr w:type="spellStart"/>
      <w:r>
        <w:t>eboard</w:t>
      </w:r>
      <w:proofErr w:type="spellEnd"/>
      <w:r>
        <w:t xml:space="preserve"> member, current present umbrella </w:t>
      </w:r>
      <w:proofErr w:type="spellStart"/>
      <w:r>
        <w:t>eboard</w:t>
      </w:r>
      <w:proofErr w:type="spellEnd"/>
      <w:r>
        <w:t xml:space="preserve"> member, an active member of an umbrella organization”</w:t>
      </w:r>
    </w:p>
    <w:p w:rsidR="00564AA4" w:rsidRDefault="00564AA4" w:rsidP="00564AA4">
      <w:pPr>
        <w:pStyle w:val="Heading1"/>
      </w:pPr>
      <w:r>
        <w:t>WRC, OSC, Speak About It</w:t>
      </w:r>
    </w:p>
    <w:p w:rsidR="00564AA4" w:rsidRDefault="00564AA4" w:rsidP="00564AA4">
      <w:pPr>
        <w:pStyle w:val="Heading4"/>
      </w:pPr>
      <w:r>
        <w:t xml:space="preserve">VP Lombardi says Speak </w:t>
      </w:r>
      <w:proofErr w:type="gramStart"/>
      <w:r>
        <w:t>About</w:t>
      </w:r>
      <w:proofErr w:type="gramEnd"/>
      <w:r>
        <w:t xml:space="preserve"> It shouldn’t be paid for by SA—you should have a plan in place where the money should go</w:t>
      </w:r>
    </w:p>
    <w:p w:rsidR="00564AA4" w:rsidRDefault="00564AA4" w:rsidP="00564AA4">
      <w:pPr>
        <w:pStyle w:val="Heading4"/>
      </w:pPr>
      <w:r>
        <w:t>SAF allocation is 0.50, take the cut from OSC and give it to WRC</w:t>
      </w:r>
      <w:r w:rsidR="00DB293C">
        <w:t xml:space="preserve">—but you </w:t>
      </w:r>
      <w:proofErr w:type="spellStart"/>
      <w:r w:rsidR="00DB293C">
        <w:t>cant</w:t>
      </w:r>
      <w:proofErr w:type="spellEnd"/>
      <w:r w:rsidR="00DB293C">
        <w:t xml:space="preserve"> increase the allocation of someone above what they asked for, therefore we will mandate the OSC and have a dedicated path to use it</w:t>
      </w:r>
    </w:p>
    <w:p w:rsidR="00DB293C" w:rsidRDefault="00DB293C" w:rsidP="00DB293C">
      <w:pPr>
        <w:pStyle w:val="Heading4"/>
      </w:pPr>
      <w:r>
        <w:t xml:space="preserve">One alternative is to create a temporary fund for </w:t>
      </w:r>
      <w:proofErr w:type="spellStart"/>
      <w:r>
        <w:t>womens</w:t>
      </w:r>
      <w:proofErr w:type="spellEnd"/>
      <w:r>
        <w:t xml:space="preserve"> issue</w:t>
      </w:r>
    </w:p>
    <w:p w:rsidR="000A0182" w:rsidRDefault="000A0182" w:rsidP="000A0182">
      <w:pPr>
        <w:pStyle w:val="Heading4"/>
      </w:pPr>
      <w:r>
        <w:t>Discussion of having Lombardi funding WRC directly, and OSC running speak about it</w:t>
      </w:r>
    </w:p>
    <w:p w:rsidR="000A0182" w:rsidRPr="000A0182" w:rsidRDefault="000A0182" w:rsidP="000A0182">
      <w:pPr>
        <w:pStyle w:val="Heading4"/>
      </w:pPr>
      <w:bookmarkStart w:id="0" w:name="_GoBack"/>
      <w:bookmarkEnd w:id="0"/>
    </w:p>
    <w:sectPr w:rsidR="000A0182" w:rsidRPr="000A01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3D8" w:rsidRDefault="00EE63D8" w:rsidP="005F5576">
      <w:r>
        <w:separator/>
      </w:r>
    </w:p>
  </w:endnote>
  <w:endnote w:type="continuationSeparator" w:id="0">
    <w:p w:rsidR="00EE63D8" w:rsidRDefault="00EE63D8"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3D8" w:rsidRDefault="00EE63D8" w:rsidP="005F5576">
      <w:r>
        <w:separator/>
      </w:r>
    </w:p>
  </w:footnote>
  <w:footnote w:type="continuationSeparator" w:id="0">
    <w:p w:rsidR="00EE63D8" w:rsidRDefault="00EE63D8"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9A224E"/>
    <w:multiLevelType w:val="hybridMultilevel"/>
    <w:tmpl w:val="44E0A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0A7E82"/>
    <w:multiLevelType w:val="hybridMultilevel"/>
    <w:tmpl w:val="73E0E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2B0"/>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0182"/>
    <w:rsid w:val="000A1D39"/>
    <w:rsid w:val="000A4FA5"/>
    <w:rsid w:val="000B61C8"/>
    <w:rsid w:val="000C4BA5"/>
    <w:rsid w:val="000C6956"/>
    <w:rsid w:val="000C767D"/>
    <w:rsid w:val="000D0B76"/>
    <w:rsid w:val="000D2AE5"/>
    <w:rsid w:val="000D3A26"/>
    <w:rsid w:val="000D3D8D"/>
    <w:rsid w:val="000D7CE9"/>
    <w:rsid w:val="000E41A3"/>
    <w:rsid w:val="000F37E7"/>
    <w:rsid w:val="00113C68"/>
    <w:rsid w:val="00114663"/>
    <w:rsid w:val="0012057B"/>
    <w:rsid w:val="00126D92"/>
    <w:rsid w:val="001301AC"/>
    <w:rsid w:val="001304DF"/>
    <w:rsid w:val="00134CD8"/>
    <w:rsid w:val="00140397"/>
    <w:rsid w:val="0014072D"/>
    <w:rsid w:val="00141F7D"/>
    <w:rsid w:val="00141FBF"/>
    <w:rsid w:val="00144D6F"/>
    <w:rsid w:val="0016509D"/>
    <w:rsid w:val="0016711C"/>
    <w:rsid w:val="00167A9F"/>
    <w:rsid w:val="001711E1"/>
    <w:rsid w:val="00175018"/>
    <w:rsid w:val="00176067"/>
    <w:rsid w:val="00177828"/>
    <w:rsid w:val="00177A1E"/>
    <w:rsid w:val="001822E0"/>
    <w:rsid w:val="00182D51"/>
    <w:rsid w:val="0018565A"/>
    <w:rsid w:val="0018709E"/>
    <w:rsid w:val="00192EB8"/>
    <w:rsid w:val="0019587B"/>
    <w:rsid w:val="001A4F0E"/>
    <w:rsid w:val="001B0A04"/>
    <w:rsid w:val="001B3CEC"/>
    <w:rsid w:val="001C1D82"/>
    <w:rsid w:val="001C2147"/>
    <w:rsid w:val="001C587E"/>
    <w:rsid w:val="001C7C90"/>
    <w:rsid w:val="001D0D51"/>
    <w:rsid w:val="001D20C8"/>
    <w:rsid w:val="001D34F6"/>
    <w:rsid w:val="001F7572"/>
    <w:rsid w:val="0020006E"/>
    <w:rsid w:val="002009AE"/>
    <w:rsid w:val="002101DA"/>
    <w:rsid w:val="00210AC4"/>
    <w:rsid w:val="0021134F"/>
    <w:rsid w:val="00217499"/>
    <w:rsid w:val="00227742"/>
    <w:rsid w:val="002325AD"/>
    <w:rsid w:val="0024023F"/>
    <w:rsid w:val="00240C4E"/>
    <w:rsid w:val="00243DC0"/>
    <w:rsid w:val="00250E16"/>
    <w:rsid w:val="00257696"/>
    <w:rsid w:val="0026382E"/>
    <w:rsid w:val="00272786"/>
    <w:rsid w:val="00287AB7"/>
    <w:rsid w:val="00294D00"/>
    <w:rsid w:val="002A213E"/>
    <w:rsid w:val="002A612B"/>
    <w:rsid w:val="002B4746"/>
    <w:rsid w:val="002B68A4"/>
    <w:rsid w:val="002C0B5D"/>
    <w:rsid w:val="002C571D"/>
    <w:rsid w:val="002C5772"/>
    <w:rsid w:val="002D0374"/>
    <w:rsid w:val="002D2946"/>
    <w:rsid w:val="002D529E"/>
    <w:rsid w:val="002D6BD6"/>
    <w:rsid w:val="002E02E7"/>
    <w:rsid w:val="002E0F92"/>
    <w:rsid w:val="002E4DD9"/>
    <w:rsid w:val="002F0314"/>
    <w:rsid w:val="00307519"/>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70321"/>
    <w:rsid w:val="003707C1"/>
    <w:rsid w:val="00376C22"/>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23EB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4F5FC5"/>
    <w:rsid w:val="005020C3"/>
    <w:rsid w:val="005111F8"/>
    <w:rsid w:val="00513FA2"/>
    <w:rsid w:val="00514387"/>
    <w:rsid w:val="00516459"/>
    <w:rsid w:val="00517833"/>
    <w:rsid w:val="00520153"/>
    <w:rsid w:val="005321A1"/>
    <w:rsid w:val="005349E1"/>
    <w:rsid w:val="00537EF5"/>
    <w:rsid w:val="005420CC"/>
    <w:rsid w:val="005434D0"/>
    <w:rsid w:val="0054437C"/>
    <w:rsid w:val="00546D61"/>
    <w:rsid w:val="005579BF"/>
    <w:rsid w:val="00560C3E"/>
    <w:rsid w:val="00563468"/>
    <w:rsid w:val="00564AA4"/>
    <w:rsid w:val="00564EC2"/>
    <w:rsid w:val="00565EAE"/>
    <w:rsid w:val="00567BCE"/>
    <w:rsid w:val="00573677"/>
    <w:rsid w:val="00575F7D"/>
    <w:rsid w:val="00580383"/>
    <w:rsid w:val="00580E40"/>
    <w:rsid w:val="00582676"/>
    <w:rsid w:val="00590731"/>
    <w:rsid w:val="005A506B"/>
    <w:rsid w:val="005A701C"/>
    <w:rsid w:val="005B2444"/>
    <w:rsid w:val="005B2D14"/>
    <w:rsid w:val="005B3140"/>
    <w:rsid w:val="005C0B05"/>
    <w:rsid w:val="005D1156"/>
    <w:rsid w:val="005E0681"/>
    <w:rsid w:val="005E170D"/>
    <w:rsid w:val="005E3B08"/>
    <w:rsid w:val="005E3FE4"/>
    <w:rsid w:val="005E572E"/>
    <w:rsid w:val="005F5576"/>
    <w:rsid w:val="006014AB"/>
    <w:rsid w:val="00605F20"/>
    <w:rsid w:val="0061680A"/>
    <w:rsid w:val="00623B70"/>
    <w:rsid w:val="006240AF"/>
    <w:rsid w:val="0063578B"/>
    <w:rsid w:val="00636B3D"/>
    <w:rsid w:val="00641025"/>
    <w:rsid w:val="00650E98"/>
    <w:rsid w:val="00656C61"/>
    <w:rsid w:val="006672D8"/>
    <w:rsid w:val="00670D96"/>
    <w:rsid w:val="006718BB"/>
    <w:rsid w:val="00672877"/>
    <w:rsid w:val="006830F7"/>
    <w:rsid w:val="00683154"/>
    <w:rsid w:val="00690115"/>
    <w:rsid w:val="00690898"/>
    <w:rsid w:val="00693039"/>
    <w:rsid w:val="00693A5A"/>
    <w:rsid w:val="006B302F"/>
    <w:rsid w:val="006C64D4"/>
    <w:rsid w:val="006E53F0"/>
    <w:rsid w:val="006F187E"/>
    <w:rsid w:val="006F46C3"/>
    <w:rsid w:val="006F4A31"/>
    <w:rsid w:val="006F7CDF"/>
    <w:rsid w:val="00700BDB"/>
    <w:rsid w:val="0070121B"/>
    <w:rsid w:val="00701E73"/>
    <w:rsid w:val="00711FE2"/>
    <w:rsid w:val="00712649"/>
    <w:rsid w:val="007149F2"/>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7F46E1"/>
    <w:rsid w:val="008133F9"/>
    <w:rsid w:val="00823AAC"/>
    <w:rsid w:val="00827CDB"/>
    <w:rsid w:val="00842EEE"/>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125D"/>
    <w:rsid w:val="008F322F"/>
    <w:rsid w:val="008F7917"/>
    <w:rsid w:val="00907DFE"/>
    <w:rsid w:val="00914596"/>
    <w:rsid w:val="009146BF"/>
    <w:rsid w:val="00915AD4"/>
    <w:rsid w:val="00915EF1"/>
    <w:rsid w:val="00924C08"/>
    <w:rsid w:val="00927D88"/>
    <w:rsid w:val="00930D1F"/>
    <w:rsid w:val="00935127"/>
    <w:rsid w:val="0094025E"/>
    <w:rsid w:val="0094256C"/>
    <w:rsid w:val="00950329"/>
    <w:rsid w:val="00953F11"/>
    <w:rsid w:val="009706C1"/>
    <w:rsid w:val="00976675"/>
    <w:rsid w:val="00976FBF"/>
    <w:rsid w:val="00984B38"/>
    <w:rsid w:val="009A0636"/>
    <w:rsid w:val="009A6FF5"/>
    <w:rsid w:val="009B2B47"/>
    <w:rsid w:val="009B35DB"/>
    <w:rsid w:val="009C4298"/>
    <w:rsid w:val="009D318C"/>
    <w:rsid w:val="00A06994"/>
    <w:rsid w:val="00A10B8B"/>
    <w:rsid w:val="00A20D78"/>
    <w:rsid w:val="00A2174A"/>
    <w:rsid w:val="00A26733"/>
    <w:rsid w:val="00A3595E"/>
    <w:rsid w:val="00A46C7F"/>
    <w:rsid w:val="00A55CE4"/>
    <w:rsid w:val="00A70E2F"/>
    <w:rsid w:val="00A73245"/>
    <w:rsid w:val="00A77145"/>
    <w:rsid w:val="00A82989"/>
    <w:rsid w:val="00A8602E"/>
    <w:rsid w:val="00A904FE"/>
    <w:rsid w:val="00A9262C"/>
    <w:rsid w:val="00AB3B76"/>
    <w:rsid w:val="00AB61DD"/>
    <w:rsid w:val="00AC222F"/>
    <w:rsid w:val="00AC2CC7"/>
    <w:rsid w:val="00AC7B3B"/>
    <w:rsid w:val="00AD147C"/>
    <w:rsid w:val="00AD3CE6"/>
    <w:rsid w:val="00AE1307"/>
    <w:rsid w:val="00AE7586"/>
    <w:rsid w:val="00AF7A65"/>
    <w:rsid w:val="00B06710"/>
    <w:rsid w:val="00B07EBF"/>
    <w:rsid w:val="00B166CB"/>
    <w:rsid w:val="00B235E1"/>
    <w:rsid w:val="00B272CF"/>
    <w:rsid w:val="00B27974"/>
    <w:rsid w:val="00B3145D"/>
    <w:rsid w:val="00B357BA"/>
    <w:rsid w:val="00B45786"/>
    <w:rsid w:val="00B52C5B"/>
    <w:rsid w:val="00B564DB"/>
    <w:rsid w:val="00B768B6"/>
    <w:rsid w:val="00B80FF2"/>
    <w:rsid w:val="00B816A3"/>
    <w:rsid w:val="00B908D1"/>
    <w:rsid w:val="00B940D1"/>
    <w:rsid w:val="00BB46BD"/>
    <w:rsid w:val="00BB58BD"/>
    <w:rsid w:val="00BB6A26"/>
    <w:rsid w:val="00BC1034"/>
    <w:rsid w:val="00BE2408"/>
    <w:rsid w:val="00BE3EC6"/>
    <w:rsid w:val="00BE5BEB"/>
    <w:rsid w:val="00BE6528"/>
    <w:rsid w:val="00C0087A"/>
    <w:rsid w:val="00C05F9D"/>
    <w:rsid w:val="00C27212"/>
    <w:rsid w:val="00C34185"/>
    <w:rsid w:val="00C42DD6"/>
    <w:rsid w:val="00C545E7"/>
    <w:rsid w:val="00C66858"/>
    <w:rsid w:val="00C66C65"/>
    <w:rsid w:val="00C72E69"/>
    <w:rsid w:val="00C7411E"/>
    <w:rsid w:val="00C84988"/>
    <w:rsid w:val="00C930AF"/>
    <w:rsid w:val="00CA4AF6"/>
    <w:rsid w:val="00CA59CA"/>
    <w:rsid w:val="00CB2356"/>
    <w:rsid w:val="00CB4075"/>
    <w:rsid w:val="00CB4E6D"/>
    <w:rsid w:val="00CB52DA"/>
    <w:rsid w:val="00CC23DE"/>
    <w:rsid w:val="00CD3E3A"/>
    <w:rsid w:val="00CD7459"/>
    <w:rsid w:val="00CE55A6"/>
    <w:rsid w:val="00CF13FC"/>
    <w:rsid w:val="00CF4AAF"/>
    <w:rsid w:val="00CF561A"/>
    <w:rsid w:val="00CF6C18"/>
    <w:rsid w:val="00CF7EA8"/>
    <w:rsid w:val="00D004DA"/>
    <w:rsid w:val="00D01673"/>
    <w:rsid w:val="00D0309A"/>
    <w:rsid w:val="00D058FD"/>
    <w:rsid w:val="00D07BA4"/>
    <w:rsid w:val="00D109BA"/>
    <w:rsid w:val="00D13039"/>
    <w:rsid w:val="00D14B46"/>
    <w:rsid w:val="00D176BE"/>
    <w:rsid w:val="00D17C4E"/>
    <w:rsid w:val="00D21359"/>
    <w:rsid w:val="00D215F6"/>
    <w:rsid w:val="00D22BE1"/>
    <w:rsid w:val="00D275AA"/>
    <w:rsid w:val="00D2765B"/>
    <w:rsid w:val="00D31DF7"/>
    <w:rsid w:val="00D33B91"/>
    <w:rsid w:val="00D415C6"/>
    <w:rsid w:val="00D420EA"/>
    <w:rsid w:val="00D4639E"/>
    <w:rsid w:val="00D51ABF"/>
    <w:rsid w:val="00D5444B"/>
    <w:rsid w:val="00D544D0"/>
    <w:rsid w:val="00D55302"/>
    <w:rsid w:val="00D56E09"/>
    <w:rsid w:val="00D57CBF"/>
    <w:rsid w:val="00D66ABC"/>
    <w:rsid w:val="00D71CFC"/>
    <w:rsid w:val="00D86024"/>
    <w:rsid w:val="00D94CA3"/>
    <w:rsid w:val="00D96595"/>
    <w:rsid w:val="00DA018C"/>
    <w:rsid w:val="00DA353E"/>
    <w:rsid w:val="00DA3C9D"/>
    <w:rsid w:val="00DB0F7E"/>
    <w:rsid w:val="00DB293C"/>
    <w:rsid w:val="00DB5489"/>
    <w:rsid w:val="00DB6C98"/>
    <w:rsid w:val="00DC701C"/>
    <w:rsid w:val="00DD7F91"/>
    <w:rsid w:val="00E00376"/>
    <w:rsid w:val="00E01016"/>
    <w:rsid w:val="00E043B1"/>
    <w:rsid w:val="00E0677F"/>
    <w:rsid w:val="00E14EBD"/>
    <w:rsid w:val="00E16734"/>
    <w:rsid w:val="00E23260"/>
    <w:rsid w:val="00E2367A"/>
    <w:rsid w:val="00E24684"/>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A72B0"/>
    <w:rsid w:val="00EB1735"/>
    <w:rsid w:val="00EB2CDE"/>
    <w:rsid w:val="00EC1A81"/>
    <w:rsid w:val="00EC7E5C"/>
    <w:rsid w:val="00ED78F1"/>
    <w:rsid w:val="00EE4DCA"/>
    <w:rsid w:val="00EE5F04"/>
    <w:rsid w:val="00EE63D8"/>
    <w:rsid w:val="00EF0711"/>
    <w:rsid w:val="00EF0F62"/>
    <w:rsid w:val="00F007E1"/>
    <w:rsid w:val="00F0134E"/>
    <w:rsid w:val="00F057C6"/>
    <w:rsid w:val="00F12781"/>
    <w:rsid w:val="00F17D96"/>
    <w:rsid w:val="00F22565"/>
    <w:rsid w:val="00F3380E"/>
    <w:rsid w:val="00F34E2C"/>
    <w:rsid w:val="00F40837"/>
    <w:rsid w:val="00F42F79"/>
    <w:rsid w:val="00F47773"/>
    <w:rsid w:val="00F5019D"/>
    <w:rsid w:val="00F56308"/>
    <w:rsid w:val="00F634D6"/>
    <w:rsid w:val="00F64385"/>
    <w:rsid w:val="00F6473F"/>
    <w:rsid w:val="00F76366"/>
    <w:rsid w:val="00F805C0"/>
    <w:rsid w:val="00FA0888"/>
    <w:rsid w:val="00FA7E94"/>
    <w:rsid w:val="00FB4261"/>
    <w:rsid w:val="00FB43B1"/>
    <w:rsid w:val="00FC0608"/>
    <w:rsid w:val="00FC2155"/>
    <w:rsid w:val="00FC41A7"/>
    <w:rsid w:val="00FD09C5"/>
    <w:rsid w:val="00FD50F0"/>
    <w:rsid w:val="00FD675B"/>
    <w:rsid w:val="00FD7483"/>
    <w:rsid w:val="00FE352F"/>
    <w:rsid w:val="00FE380E"/>
    <w:rsid w:val="00FE4404"/>
    <w:rsid w:val="00FF3D19"/>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D176BE"/>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Underline"/>
    <w:basedOn w:val="DefaultParagraphFont"/>
    <w:uiPriority w:val="6"/>
    <w:qFormat/>
    <w:rsid w:val="00D176BE"/>
    <w:rPr>
      <w:b/>
      <w:bCs/>
      <w:sz w:val="22"/>
      <w:u w:val="single"/>
    </w:rPr>
  </w:style>
  <w:style w:type="character" w:customStyle="1" w:styleId="StyleStyleBold12pt">
    <w:name w:val="Style Style Bold + 12 pt"/>
    <w:aliases w:val="Cite"/>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basedOn w:val="DefaultParagraphFont"/>
    <w:uiPriority w:val="99"/>
    <w:semiHidden/>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
    <w:basedOn w:val="DefaultParagraphFont"/>
    <w:link w:val="Heading4"/>
    <w:uiPriority w:val="4"/>
    <w:rsid w:val="00D176BE"/>
    <w:rPr>
      <w:rFonts w:ascii="Calibri" w:eastAsiaTheme="majorEastAsia" w:hAnsi="Calibri" w:cstheme="majorBidi"/>
      <w:b/>
      <w:bCs/>
      <w:iCs/>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D176BE"/>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basedOn w:val="DefaultParagraphFont"/>
    <w:uiPriority w:val="7"/>
    <w:qFormat/>
    <w:rsid w:val="00D176BE"/>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Underline"/>
    <w:basedOn w:val="DefaultParagraphFont"/>
    <w:uiPriority w:val="6"/>
    <w:qFormat/>
    <w:rsid w:val="00D176BE"/>
    <w:rPr>
      <w:b/>
      <w:bCs/>
      <w:sz w:val="22"/>
      <w:u w:val="single"/>
    </w:rPr>
  </w:style>
  <w:style w:type="character" w:customStyle="1" w:styleId="StyleStyleBold12pt">
    <w:name w:val="Style Style Bold + 12 pt"/>
    <w:aliases w:val="Cite"/>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basedOn w:val="DefaultParagraphFont"/>
    <w:uiPriority w:val="99"/>
    <w:semiHidden/>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
    <w:basedOn w:val="DefaultParagraphFont"/>
    <w:link w:val="Heading4"/>
    <w:uiPriority w:val="4"/>
    <w:rsid w:val="00D176BE"/>
    <w:rPr>
      <w:rFonts w:ascii="Calibri" w:eastAsiaTheme="majorEastAsia" w:hAnsi="Calibri" w:cstheme="majorBidi"/>
      <w:b/>
      <w:bCs/>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20Wang\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Template>
  <TotalTime>167</TotalTime>
  <Pages>4</Pages>
  <Words>1326</Words>
  <Characters>7561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Verbatim 4.6</vt:lpstr>
    </vt:vector>
  </TitlesOfParts>
  <Company>Ashtar Communications</Company>
  <LinksUpToDate>false</LinksUpToDate>
  <CharactersWithSpaces>8870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creator>Richard Wang</dc:creator>
  <cp:keywords>Verbatim</cp:keywords>
  <dc:description>Verbatim 4.6</dc:description>
  <cp:lastModifiedBy>Richard Wang</cp:lastModifiedBy>
  <cp:revision>5</cp:revision>
  <dcterms:created xsi:type="dcterms:W3CDTF">2015-09-14T20:30:00Z</dcterms:created>
  <dcterms:modified xsi:type="dcterms:W3CDTF">2015-09-14T23:17:00Z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